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13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13"/>
      </w:tblGrid>
      <w:tr w:rsidR="008D2FEC" w:rsidRPr="00166BAB" w14:paraId="1D069453" w14:textId="77777777" w:rsidTr="008D2FEC">
        <w:trPr>
          <w:trHeight w:hRule="exact" w:val="3598"/>
        </w:trPr>
        <w:tc>
          <w:tcPr>
            <w:tcW w:w="9513" w:type="dxa"/>
            <w:shd w:val="clear" w:color="auto" w:fill="auto"/>
            <w:vAlign w:val="center"/>
          </w:tcPr>
          <w:p w14:paraId="435412CB" w14:textId="4193238A" w:rsidR="008D2FEC" w:rsidRPr="00166BAB" w:rsidRDefault="008D2FEC" w:rsidP="007475B8">
            <w:pPr>
              <w:pStyle w:val="RepTitle"/>
            </w:pPr>
            <w:r w:rsidRPr="00166BAB">
              <w:t>REGISTRATION REPORT</w:t>
            </w:r>
          </w:p>
          <w:p w14:paraId="0B61D6EE" w14:textId="77777777" w:rsidR="00F52E35" w:rsidRPr="00166BAB" w:rsidRDefault="00F52E35" w:rsidP="00043E31">
            <w:pPr>
              <w:pStyle w:val="RepTitleBold"/>
              <w:rPr>
                <w:sz w:val="56"/>
                <w:szCs w:val="56"/>
              </w:rPr>
            </w:pPr>
            <w:r w:rsidRPr="00166BAB">
              <w:t>Part B</w:t>
            </w:r>
          </w:p>
          <w:p w14:paraId="437F327D" w14:textId="77777777" w:rsidR="00D728CA" w:rsidRPr="00166BAB" w:rsidRDefault="001D6748" w:rsidP="00D728CA">
            <w:pPr>
              <w:pStyle w:val="RepTitleBold"/>
            </w:pPr>
            <w:r>
              <w:t>Section 10</w:t>
            </w:r>
          </w:p>
          <w:p w14:paraId="01C0D0F0" w14:textId="77777777" w:rsidR="00400A06" w:rsidRPr="00166BAB" w:rsidRDefault="00D728CA" w:rsidP="00D728CA">
            <w:pPr>
              <w:pStyle w:val="RepTitleBold"/>
            </w:pPr>
            <w:r w:rsidRPr="00166BAB">
              <w:t xml:space="preserve">Assessment of the relevance of metabolites in </w:t>
            </w:r>
            <w:r w:rsidRPr="00166BAB">
              <w:br/>
              <w:t>groundwater</w:t>
            </w:r>
          </w:p>
          <w:p w14:paraId="5D1C2D66" w14:textId="77777777" w:rsidR="008D2FEC" w:rsidRPr="00166BAB" w:rsidRDefault="00D728CA" w:rsidP="007475B8">
            <w:pPr>
              <w:pStyle w:val="RepSubtitle"/>
            </w:pPr>
            <w:r w:rsidRPr="00166BAB">
              <w:t>Detailed summary of the risk assessment</w:t>
            </w:r>
          </w:p>
        </w:tc>
      </w:tr>
      <w:tr w:rsidR="00497EC8" w:rsidRPr="00C3218E" w14:paraId="2F27203E" w14:textId="77777777" w:rsidTr="008D2FEC">
        <w:trPr>
          <w:trHeight w:hRule="exact" w:val="3765"/>
        </w:trPr>
        <w:tc>
          <w:tcPr>
            <w:tcW w:w="9513" w:type="dxa"/>
            <w:shd w:val="clear" w:color="auto" w:fill="auto"/>
            <w:vAlign w:val="center"/>
          </w:tcPr>
          <w:p w14:paraId="7E28B858" w14:textId="77777777" w:rsidR="00497EC8" w:rsidRPr="004049B4" w:rsidRDefault="00497EC8" w:rsidP="00497EC8">
            <w:pPr>
              <w:pStyle w:val="RepTitle"/>
            </w:pPr>
            <w:r w:rsidRPr="004049B4">
              <w:t xml:space="preserve">Product code: </w:t>
            </w:r>
            <w:r>
              <w:t>SHA 6500 B</w:t>
            </w:r>
          </w:p>
          <w:p w14:paraId="7B351129" w14:textId="55C29B82" w:rsidR="00497EC8" w:rsidRPr="004049B4" w:rsidRDefault="00497EC8" w:rsidP="00497EC8">
            <w:pPr>
              <w:pStyle w:val="RepTitle"/>
            </w:pPr>
            <w:r w:rsidRPr="004049B4">
              <w:t xml:space="preserve">Product name: </w:t>
            </w:r>
            <w:r w:rsidRPr="00FC0786">
              <w:rPr>
                <w:b/>
                <w:bCs/>
              </w:rPr>
              <w:t>ESP</w:t>
            </w:r>
            <w:r w:rsidR="0093432B" w:rsidRPr="00FC0786">
              <w:rPr>
                <w:b/>
                <w:bCs/>
              </w:rPr>
              <w:t>E</w:t>
            </w:r>
            <w:r w:rsidRPr="00FC0786">
              <w:rPr>
                <w:b/>
                <w:bCs/>
              </w:rPr>
              <w:t>CIALLY</w:t>
            </w:r>
          </w:p>
          <w:p w14:paraId="3DE04236" w14:textId="77777777" w:rsidR="00497EC8" w:rsidRPr="00A015CC" w:rsidRDefault="00497EC8" w:rsidP="00497EC8">
            <w:pPr>
              <w:pStyle w:val="RepSubtitle"/>
              <w:rPr>
                <w:bCs w:val="0"/>
                <w:szCs w:val="32"/>
              </w:rPr>
            </w:pPr>
            <w:r w:rsidRPr="000A2019">
              <w:rPr>
                <w:bCs w:val="0"/>
                <w:szCs w:val="32"/>
              </w:rPr>
              <w:t>Chemical active substan</w:t>
            </w:r>
            <w:r w:rsidRPr="00A015CC">
              <w:rPr>
                <w:bCs w:val="0"/>
                <w:szCs w:val="32"/>
              </w:rPr>
              <w:t xml:space="preserve">ce: </w:t>
            </w:r>
          </w:p>
          <w:p w14:paraId="7F1A4DC9" w14:textId="5F58F63F" w:rsidR="00497EC8" w:rsidRPr="00497EC8" w:rsidRDefault="00497EC8" w:rsidP="00497EC8">
            <w:pPr>
              <w:pStyle w:val="RepSubtitle"/>
              <w:rPr>
                <w:lang w:val="en-US"/>
              </w:rPr>
            </w:pPr>
            <w:proofErr w:type="spellStart"/>
            <w:r w:rsidRPr="00A015CC">
              <w:rPr>
                <w:szCs w:val="32"/>
              </w:rPr>
              <w:t>Esfenvalerate</w:t>
            </w:r>
            <w:proofErr w:type="spellEnd"/>
            <w:r w:rsidRPr="00A015CC">
              <w:rPr>
                <w:szCs w:val="32"/>
              </w:rPr>
              <w:t xml:space="preserve">, 50 g/L </w:t>
            </w:r>
          </w:p>
        </w:tc>
      </w:tr>
      <w:tr w:rsidR="00497EC8" w:rsidRPr="009E593C" w14:paraId="2D4A9631" w14:textId="77777777" w:rsidTr="00FC0786">
        <w:trPr>
          <w:trHeight w:hRule="exact" w:val="1999"/>
        </w:trPr>
        <w:tc>
          <w:tcPr>
            <w:tcW w:w="9513" w:type="dxa"/>
            <w:shd w:val="clear" w:color="auto" w:fill="auto"/>
            <w:vAlign w:val="center"/>
          </w:tcPr>
          <w:p w14:paraId="55615CFE" w14:textId="77777777" w:rsidR="00497EC8" w:rsidRPr="00F67B6E" w:rsidRDefault="00497EC8" w:rsidP="00497EC8">
            <w:pPr>
              <w:pStyle w:val="RepTitle"/>
              <w:rPr>
                <w:lang w:val="it-IT"/>
              </w:rPr>
            </w:pPr>
            <w:r w:rsidRPr="00F67B6E">
              <w:rPr>
                <w:lang w:val="it-IT"/>
              </w:rPr>
              <w:t>Central Zone</w:t>
            </w:r>
          </w:p>
          <w:p w14:paraId="7F63A8AB" w14:textId="13395A29" w:rsidR="00497EC8" w:rsidRPr="00F67B6E" w:rsidRDefault="00497EC8" w:rsidP="00497EC8">
            <w:pPr>
              <w:pStyle w:val="RepTitle"/>
              <w:rPr>
                <w:lang w:val="it-IT"/>
              </w:rPr>
            </w:pPr>
            <w:r w:rsidRPr="00F67B6E">
              <w:rPr>
                <w:lang w:val="it-IT"/>
              </w:rPr>
              <w:t>Zonal Rapporteur Member State: Poland</w:t>
            </w:r>
          </w:p>
        </w:tc>
      </w:tr>
      <w:tr w:rsidR="00497EC8" w:rsidRPr="00166BAB" w14:paraId="7CAEF60A" w14:textId="77777777" w:rsidTr="008D2FEC">
        <w:trPr>
          <w:trHeight w:hRule="exact" w:val="2268"/>
        </w:trPr>
        <w:tc>
          <w:tcPr>
            <w:tcW w:w="9513" w:type="dxa"/>
            <w:shd w:val="clear" w:color="auto" w:fill="auto"/>
            <w:vAlign w:val="center"/>
          </w:tcPr>
          <w:p w14:paraId="7A17C35E" w14:textId="27A2CC58" w:rsidR="00497EC8" w:rsidRPr="00995DAB" w:rsidRDefault="00497EC8" w:rsidP="00FC0786">
            <w:pPr>
              <w:pStyle w:val="RepTitle"/>
            </w:pPr>
            <w:r w:rsidRPr="00AD7B0D">
              <w:t>CORE ASSESSMENT</w:t>
            </w:r>
          </w:p>
        </w:tc>
      </w:tr>
      <w:tr w:rsidR="00497EC8" w:rsidRPr="00166BAB" w14:paraId="07579C13" w14:textId="77777777" w:rsidTr="00FC0786">
        <w:trPr>
          <w:trHeight w:hRule="exact" w:val="2415"/>
        </w:trPr>
        <w:tc>
          <w:tcPr>
            <w:tcW w:w="9513" w:type="dxa"/>
            <w:shd w:val="clear" w:color="auto" w:fill="auto"/>
            <w:vAlign w:val="center"/>
          </w:tcPr>
          <w:p w14:paraId="09927D1F" w14:textId="789FD71E" w:rsidR="00497EC8" w:rsidRPr="004049B4" w:rsidRDefault="00497EC8" w:rsidP="00497EC8">
            <w:pPr>
              <w:pStyle w:val="RepTitle"/>
            </w:pPr>
            <w:r w:rsidRPr="004049B4">
              <w:t xml:space="preserve">Applicant: </w:t>
            </w:r>
            <w:r w:rsidR="004E03E8">
              <w:t>XXXX</w:t>
            </w:r>
          </w:p>
          <w:p w14:paraId="53D6B54C" w14:textId="25786D3D" w:rsidR="00497EC8" w:rsidRPr="004049B4" w:rsidRDefault="00497EC8" w:rsidP="00497EC8">
            <w:pPr>
              <w:pStyle w:val="RepTitle"/>
            </w:pPr>
            <w:r w:rsidRPr="004049B4">
              <w:t xml:space="preserve">Submission date: </w:t>
            </w:r>
            <w:r w:rsidR="00CA70F3">
              <w:t>January 2024</w:t>
            </w:r>
          </w:p>
          <w:p w14:paraId="029CA415" w14:textId="4D15963A" w:rsidR="00FC0786" w:rsidRPr="008050AF" w:rsidRDefault="00FC0786" w:rsidP="00FC0786">
            <w:pPr>
              <w:pStyle w:val="RepTitle"/>
            </w:pPr>
            <w:r w:rsidRPr="008050AF">
              <w:t xml:space="preserve">Evaluation date: </w:t>
            </w:r>
            <w:r w:rsidR="004F0228">
              <w:t>Novem</w:t>
            </w:r>
            <w:r w:rsidRPr="008050AF">
              <w:t>ber 2024</w:t>
            </w:r>
          </w:p>
          <w:p w14:paraId="3511CFA4" w14:textId="7953CB72" w:rsidR="00497EC8" w:rsidRPr="00166BAB" w:rsidRDefault="00FC0786" w:rsidP="00FC0786">
            <w:pPr>
              <w:pStyle w:val="RepTitle"/>
            </w:pPr>
            <w:r w:rsidRPr="008050AF">
              <w:t xml:space="preserve">MS Finalisation date: </w:t>
            </w:r>
            <w:r w:rsidR="00A17C2A">
              <w:t>March 2025</w:t>
            </w:r>
          </w:p>
        </w:tc>
      </w:tr>
    </w:tbl>
    <w:p w14:paraId="470B420B" w14:textId="77777777" w:rsidR="002442E5" w:rsidRPr="00166BAB" w:rsidRDefault="002442E5" w:rsidP="002442E5">
      <w:pPr>
        <w:pStyle w:val="RepTitle"/>
        <w:sectPr w:rsidR="002442E5" w:rsidRPr="00166BAB" w:rsidSect="00C87EFF">
          <w:headerReference w:type="default" r:id="rId7"/>
          <w:footerReference w:type="even" r:id="rId8"/>
          <w:pgSz w:w="11906" w:h="16838" w:code="9"/>
          <w:pgMar w:top="1417" w:right="1134" w:bottom="1134" w:left="1417" w:header="709" w:footer="142" w:gutter="0"/>
          <w:pgNumType w:chapSep="period"/>
          <w:cols w:space="708"/>
          <w:titlePg/>
          <w:docGrid w:linePitch="360"/>
        </w:sectPr>
      </w:pPr>
    </w:p>
    <w:p w14:paraId="14FAEB8C" w14:textId="77777777" w:rsidR="00FC0786" w:rsidRDefault="00FC0786" w:rsidP="002442E5">
      <w:pPr>
        <w:pStyle w:val="RepTitle"/>
      </w:pPr>
    </w:p>
    <w:p w14:paraId="15F1823B" w14:textId="4E119E83" w:rsidR="00E83884" w:rsidRPr="00166BAB" w:rsidRDefault="008D2FEC" w:rsidP="002442E5">
      <w:pPr>
        <w:pStyle w:val="RepTitle"/>
      </w:pPr>
      <w:r w:rsidRPr="00166BAB">
        <w:t>V</w:t>
      </w:r>
      <w:r w:rsidR="00E83884" w:rsidRPr="00166BAB">
        <w:t xml:space="preserve">ersion </w:t>
      </w:r>
      <w:r w:rsidR="006701D3" w:rsidRPr="00166BAB">
        <w:t>h</w:t>
      </w:r>
      <w:r w:rsidR="00E83884" w:rsidRPr="00166BAB">
        <w:t>istory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488"/>
        <w:gridCol w:w="7857"/>
      </w:tblGrid>
      <w:tr w:rsidR="00E83884" w:rsidRPr="00166BAB" w14:paraId="4FD8E390" w14:textId="77777777" w:rsidTr="00043E31">
        <w:tc>
          <w:tcPr>
            <w:tcW w:w="796" w:type="pct"/>
            <w:shd w:val="clear" w:color="auto" w:fill="auto"/>
          </w:tcPr>
          <w:p w14:paraId="6D1DC9ED" w14:textId="77777777" w:rsidR="00E83884" w:rsidRPr="00166BAB" w:rsidRDefault="00E83884" w:rsidP="003E44CC">
            <w:pPr>
              <w:pStyle w:val="RepTableHeader"/>
              <w:jc w:val="center"/>
              <w:rPr>
                <w:lang w:val="en-GB"/>
              </w:rPr>
            </w:pPr>
            <w:r w:rsidRPr="00166BAB">
              <w:rPr>
                <w:lang w:val="en-GB"/>
              </w:rPr>
              <w:t>When</w:t>
            </w:r>
          </w:p>
        </w:tc>
        <w:tc>
          <w:tcPr>
            <w:tcW w:w="4204" w:type="pct"/>
            <w:shd w:val="clear" w:color="auto" w:fill="auto"/>
          </w:tcPr>
          <w:p w14:paraId="2AD887A7" w14:textId="77777777" w:rsidR="00E83884" w:rsidRPr="00166BAB" w:rsidRDefault="00E83884" w:rsidP="003E44CC">
            <w:pPr>
              <w:pStyle w:val="RepTableHeader"/>
              <w:jc w:val="center"/>
              <w:rPr>
                <w:lang w:val="en-GB"/>
              </w:rPr>
            </w:pPr>
            <w:r w:rsidRPr="00166BAB">
              <w:rPr>
                <w:lang w:val="en-GB"/>
              </w:rPr>
              <w:t>What</w:t>
            </w:r>
          </w:p>
        </w:tc>
      </w:tr>
      <w:tr w:rsidR="00F67B6E" w:rsidRPr="00166BAB" w14:paraId="5F125673" w14:textId="77777777" w:rsidTr="00043E31">
        <w:tc>
          <w:tcPr>
            <w:tcW w:w="796" w:type="pct"/>
            <w:shd w:val="clear" w:color="auto" w:fill="auto"/>
          </w:tcPr>
          <w:p w14:paraId="44918B18" w14:textId="567D259D" w:rsidR="00F67B6E" w:rsidRPr="00497EC8" w:rsidRDefault="00F67B6E" w:rsidP="00F67B6E">
            <w:pPr>
              <w:pStyle w:val="RepTable"/>
              <w:rPr>
                <w:noProof w:val="0"/>
              </w:rPr>
            </w:pPr>
            <w:r w:rsidRPr="00841C36">
              <w:t>January 2024</w:t>
            </w:r>
          </w:p>
        </w:tc>
        <w:tc>
          <w:tcPr>
            <w:tcW w:w="4204" w:type="pct"/>
            <w:shd w:val="clear" w:color="auto" w:fill="auto"/>
          </w:tcPr>
          <w:p w14:paraId="1E91EBDE" w14:textId="1A18D985" w:rsidR="00F67B6E" w:rsidRPr="00497EC8" w:rsidRDefault="00F67B6E" w:rsidP="00F67B6E">
            <w:pPr>
              <w:pStyle w:val="RepTable"/>
              <w:rPr>
                <w:noProof w:val="0"/>
              </w:rPr>
            </w:pPr>
            <w:r w:rsidRPr="00841C36">
              <w:t>Version submitted by the applicant</w:t>
            </w:r>
          </w:p>
        </w:tc>
      </w:tr>
      <w:tr w:rsidR="00F67B6E" w:rsidRPr="00166BAB" w14:paraId="33F42FA6" w14:textId="77777777" w:rsidTr="00F67B6E">
        <w:tc>
          <w:tcPr>
            <w:tcW w:w="796" w:type="pct"/>
            <w:shd w:val="clear" w:color="auto" w:fill="D9D9D9" w:themeFill="background1" w:themeFillShade="D9"/>
          </w:tcPr>
          <w:p w14:paraId="4E9EF99B" w14:textId="202F5BC6" w:rsidR="00F67B6E" w:rsidRPr="00497EC8" w:rsidRDefault="004F0228" w:rsidP="00F67B6E">
            <w:pPr>
              <w:pStyle w:val="RepTable"/>
              <w:rPr>
                <w:noProof w:val="0"/>
              </w:rPr>
            </w:pPr>
            <w:r>
              <w:t>Novem</w:t>
            </w:r>
            <w:r w:rsidR="00FC0786">
              <w:t>ber</w:t>
            </w:r>
            <w:r w:rsidR="00F67B6E" w:rsidRPr="00841C36">
              <w:t xml:space="preserve"> 2024</w:t>
            </w:r>
          </w:p>
        </w:tc>
        <w:tc>
          <w:tcPr>
            <w:tcW w:w="4204" w:type="pct"/>
            <w:shd w:val="clear" w:color="auto" w:fill="D9D9D9" w:themeFill="background1" w:themeFillShade="D9"/>
          </w:tcPr>
          <w:p w14:paraId="43DA9789" w14:textId="0C71E69A" w:rsidR="00F67B6E" w:rsidRPr="00497EC8" w:rsidRDefault="00F67B6E" w:rsidP="00F67B6E">
            <w:pPr>
              <w:pStyle w:val="RepTable"/>
              <w:rPr>
                <w:noProof w:val="0"/>
              </w:rPr>
            </w:pPr>
            <w:r w:rsidRPr="00841C36">
              <w:t>Version evaluated and modified by zRMS PL</w:t>
            </w:r>
          </w:p>
        </w:tc>
      </w:tr>
      <w:tr w:rsidR="00E83884" w:rsidRPr="00166BAB" w14:paraId="4FF1D8C2" w14:textId="77777777" w:rsidTr="00043E31">
        <w:tc>
          <w:tcPr>
            <w:tcW w:w="796" w:type="pct"/>
            <w:shd w:val="clear" w:color="auto" w:fill="auto"/>
          </w:tcPr>
          <w:p w14:paraId="55EB0338" w14:textId="77777777" w:rsidR="00E83884" w:rsidRPr="00166BAB" w:rsidRDefault="00E83884" w:rsidP="002442E5">
            <w:pPr>
              <w:pStyle w:val="RepTable"/>
              <w:rPr>
                <w:noProof w:val="0"/>
              </w:rPr>
            </w:pPr>
          </w:p>
        </w:tc>
        <w:tc>
          <w:tcPr>
            <w:tcW w:w="4204" w:type="pct"/>
            <w:shd w:val="clear" w:color="auto" w:fill="auto"/>
          </w:tcPr>
          <w:p w14:paraId="33E76A9D" w14:textId="77777777" w:rsidR="00E83884" w:rsidRPr="00166BAB" w:rsidRDefault="00E83884" w:rsidP="002442E5">
            <w:pPr>
              <w:pStyle w:val="RepTable"/>
              <w:rPr>
                <w:noProof w:val="0"/>
              </w:rPr>
            </w:pPr>
          </w:p>
        </w:tc>
      </w:tr>
      <w:tr w:rsidR="00E83884" w:rsidRPr="00166BAB" w14:paraId="20875E9B" w14:textId="77777777" w:rsidTr="00043E31">
        <w:tc>
          <w:tcPr>
            <w:tcW w:w="796" w:type="pct"/>
            <w:shd w:val="clear" w:color="auto" w:fill="auto"/>
          </w:tcPr>
          <w:p w14:paraId="0C156E82" w14:textId="77777777" w:rsidR="00E83884" w:rsidRPr="00166BAB" w:rsidRDefault="00E83884" w:rsidP="002442E5">
            <w:pPr>
              <w:pStyle w:val="RepTable"/>
              <w:rPr>
                <w:noProof w:val="0"/>
              </w:rPr>
            </w:pPr>
          </w:p>
        </w:tc>
        <w:tc>
          <w:tcPr>
            <w:tcW w:w="4204" w:type="pct"/>
            <w:shd w:val="clear" w:color="auto" w:fill="auto"/>
          </w:tcPr>
          <w:p w14:paraId="2D3D3783" w14:textId="77777777" w:rsidR="00E83884" w:rsidRPr="00166BAB" w:rsidRDefault="00E83884" w:rsidP="002442E5">
            <w:pPr>
              <w:pStyle w:val="RepTable"/>
              <w:rPr>
                <w:noProof w:val="0"/>
              </w:rPr>
            </w:pPr>
          </w:p>
        </w:tc>
      </w:tr>
    </w:tbl>
    <w:p w14:paraId="044514C3" w14:textId="77777777" w:rsidR="00E83884" w:rsidRPr="00166BAB" w:rsidRDefault="00E83884" w:rsidP="002442E5">
      <w:pPr>
        <w:pStyle w:val="RepStandard"/>
      </w:pPr>
    </w:p>
    <w:p w14:paraId="693A3602" w14:textId="77777777" w:rsidR="002442E5" w:rsidRPr="00166BAB" w:rsidRDefault="002442E5" w:rsidP="002442E5">
      <w:pPr>
        <w:pStyle w:val="RepSubtitle"/>
        <w:sectPr w:rsidR="002442E5" w:rsidRPr="00166BAB" w:rsidSect="00C87EFF">
          <w:pgSz w:w="11906" w:h="16838" w:code="9"/>
          <w:pgMar w:top="1417" w:right="1134" w:bottom="1134" w:left="1417" w:header="709" w:footer="142" w:gutter="0"/>
          <w:pgNumType w:chapSep="period"/>
          <w:cols w:space="708"/>
          <w:docGrid w:linePitch="360"/>
        </w:sectPr>
      </w:pPr>
    </w:p>
    <w:p w14:paraId="6A17BB3D" w14:textId="77777777" w:rsidR="00FC0786" w:rsidRDefault="00FC0786" w:rsidP="002442E5">
      <w:pPr>
        <w:pStyle w:val="RepSubtitle"/>
      </w:pPr>
    </w:p>
    <w:p w14:paraId="7936DB44" w14:textId="0BF8FD3D" w:rsidR="0075737D" w:rsidRPr="00166BAB" w:rsidRDefault="00183D6E" w:rsidP="002442E5">
      <w:pPr>
        <w:pStyle w:val="RepSubtitle"/>
      </w:pPr>
      <w:r w:rsidRPr="00166BAB">
        <w:t>Table</w:t>
      </w:r>
      <w:r w:rsidR="0075737D" w:rsidRPr="00166BAB">
        <w:t xml:space="preserve"> of </w:t>
      </w:r>
      <w:r w:rsidR="002442E5" w:rsidRPr="00166BAB">
        <w:t>C</w:t>
      </w:r>
      <w:r w:rsidR="0075737D" w:rsidRPr="00166BAB">
        <w:t>ontents</w:t>
      </w:r>
    </w:p>
    <w:p w14:paraId="3020B70C" w14:textId="1C485028" w:rsidR="004F0228" w:rsidRDefault="00166BAB">
      <w:pPr>
        <w:pStyle w:val="Spistreci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val="pl-PL" w:eastAsia="pl-PL"/>
          <w14:ligatures w14:val="standardContextual"/>
        </w:rPr>
      </w:pPr>
      <w:r w:rsidRPr="00166BAB">
        <w:rPr>
          <w:lang w:val="en-GB"/>
        </w:rPr>
        <w:fldChar w:fldCharType="begin"/>
      </w:r>
      <w:r w:rsidRPr="00166BAB">
        <w:rPr>
          <w:lang w:val="en-GB"/>
        </w:rPr>
        <w:instrText xml:space="preserve"> TOC \o "1-4" \h \z \t "Rep Appendix 3;3" </w:instrText>
      </w:r>
      <w:r w:rsidRPr="00166BAB">
        <w:rPr>
          <w:lang w:val="en-GB"/>
        </w:rPr>
        <w:fldChar w:fldCharType="separate"/>
      </w:r>
      <w:hyperlink w:anchor="_Toc183511014" w:history="1">
        <w:r w:rsidR="004F0228" w:rsidRPr="00DA0637">
          <w:rPr>
            <w:rStyle w:val="Hipercze"/>
          </w:rPr>
          <w:t>10</w:t>
        </w:r>
        <w:r w:rsidR="004F0228"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:lang w:val="pl-PL" w:eastAsia="pl-PL"/>
            <w14:ligatures w14:val="standardContextual"/>
          </w:rPr>
          <w:tab/>
        </w:r>
        <w:r w:rsidR="004F0228" w:rsidRPr="00DA0637">
          <w:rPr>
            <w:rStyle w:val="Hipercze"/>
          </w:rPr>
          <w:t>Relevance of metabolites in groundwater</w:t>
        </w:r>
        <w:r w:rsidR="004F0228">
          <w:rPr>
            <w:webHidden/>
          </w:rPr>
          <w:tab/>
        </w:r>
        <w:r w:rsidR="004F0228">
          <w:rPr>
            <w:webHidden/>
          </w:rPr>
          <w:fldChar w:fldCharType="begin"/>
        </w:r>
        <w:r w:rsidR="004F0228">
          <w:rPr>
            <w:webHidden/>
          </w:rPr>
          <w:instrText xml:space="preserve"> PAGEREF _Toc183511014 \h </w:instrText>
        </w:r>
        <w:r w:rsidR="004F0228">
          <w:rPr>
            <w:webHidden/>
          </w:rPr>
        </w:r>
        <w:r w:rsidR="004F0228">
          <w:rPr>
            <w:webHidden/>
          </w:rPr>
          <w:fldChar w:fldCharType="separate"/>
        </w:r>
        <w:r w:rsidR="004F0228">
          <w:rPr>
            <w:webHidden/>
          </w:rPr>
          <w:t>4</w:t>
        </w:r>
        <w:r w:rsidR="004F0228">
          <w:rPr>
            <w:webHidden/>
          </w:rPr>
          <w:fldChar w:fldCharType="end"/>
        </w:r>
      </w:hyperlink>
    </w:p>
    <w:p w14:paraId="721B0F4A" w14:textId="011C95C7" w:rsidR="004F0228" w:rsidRDefault="004F0228">
      <w:pPr>
        <w:pStyle w:val="Spistreci2"/>
        <w:rPr>
          <w:rFonts w:asciiTheme="minorHAnsi" w:eastAsiaTheme="minorEastAsia" w:hAnsiTheme="minorHAnsi" w:cstheme="minorBidi"/>
          <w:kern w:val="2"/>
          <w:sz w:val="22"/>
          <w:lang w:val="pl-PL" w:eastAsia="pl-PL"/>
          <w14:ligatures w14:val="standardContextual"/>
        </w:rPr>
      </w:pPr>
      <w:hyperlink w:anchor="_Toc183511015" w:history="1">
        <w:r w:rsidRPr="00DA0637">
          <w:rPr>
            <w:rStyle w:val="Hipercze"/>
          </w:rPr>
          <w:t>10.1</w:t>
        </w:r>
        <w:r>
          <w:rPr>
            <w:rFonts w:asciiTheme="minorHAnsi" w:eastAsiaTheme="minorEastAsia" w:hAnsiTheme="minorHAnsi" w:cstheme="minorBidi"/>
            <w:kern w:val="2"/>
            <w:sz w:val="22"/>
            <w:lang w:val="pl-PL" w:eastAsia="pl-PL"/>
            <w14:ligatures w14:val="standardContextual"/>
          </w:rPr>
          <w:tab/>
        </w:r>
        <w:r w:rsidRPr="00DA0637">
          <w:rPr>
            <w:rStyle w:val="Hipercze"/>
          </w:rPr>
          <w:t>General information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_Toc183511015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326721C" w14:textId="58BAD965" w:rsidR="004F0228" w:rsidRDefault="004F0228">
      <w:pPr>
        <w:pStyle w:val="Spistreci3"/>
        <w:rPr>
          <w:rFonts w:asciiTheme="minorHAnsi" w:eastAsiaTheme="minorEastAsia" w:hAnsiTheme="minorHAnsi" w:cstheme="minorBidi"/>
          <w:kern w:val="2"/>
          <w:sz w:val="22"/>
          <w:szCs w:val="22"/>
          <w:lang w:val="pl-PL" w:eastAsia="pl-PL"/>
          <w14:ligatures w14:val="standardContextual"/>
        </w:rPr>
      </w:pPr>
      <w:hyperlink w:anchor="_Toc183511016" w:history="1">
        <w:r w:rsidRPr="00DA0637">
          <w:rPr>
            <w:rStyle w:val="Hipercze"/>
          </w:rPr>
          <w:t>10.1.1</w:t>
        </w:r>
        <w:r>
          <w:rPr>
            <w:rFonts w:asciiTheme="minorHAnsi" w:eastAsiaTheme="minorEastAsia" w:hAnsiTheme="minorHAnsi" w:cstheme="minorBidi"/>
            <w:kern w:val="2"/>
            <w:sz w:val="22"/>
            <w:szCs w:val="22"/>
            <w:lang w:val="pl-PL" w:eastAsia="pl-PL"/>
            <w14:ligatures w14:val="standardContextual"/>
          </w:rPr>
          <w:tab/>
        </w:r>
        <w:r w:rsidRPr="00DA0637">
          <w:rPr>
            <w:rStyle w:val="Hipercze"/>
          </w:rPr>
          <w:t>STEP 1: Exclusion of degradation products of no concern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_Toc183511016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4F46920" w14:textId="3E9781F8" w:rsidR="004F0228" w:rsidRDefault="004F0228">
      <w:pPr>
        <w:pStyle w:val="Spistreci3"/>
        <w:rPr>
          <w:rFonts w:asciiTheme="minorHAnsi" w:eastAsiaTheme="minorEastAsia" w:hAnsiTheme="minorHAnsi" w:cstheme="minorBidi"/>
          <w:kern w:val="2"/>
          <w:sz w:val="22"/>
          <w:szCs w:val="22"/>
          <w:lang w:val="pl-PL" w:eastAsia="pl-PL"/>
          <w14:ligatures w14:val="standardContextual"/>
        </w:rPr>
      </w:pPr>
      <w:hyperlink w:anchor="_Toc183511017" w:history="1">
        <w:r w:rsidRPr="00DA0637">
          <w:rPr>
            <w:rStyle w:val="Hipercze"/>
          </w:rPr>
          <w:t>10.1.2</w:t>
        </w:r>
        <w:r>
          <w:rPr>
            <w:rFonts w:asciiTheme="minorHAnsi" w:eastAsiaTheme="minorEastAsia" w:hAnsiTheme="minorHAnsi" w:cstheme="minorBidi"/>
            <w:kern w:val="2"/>
            <w:sz w:val="22"/>
            <w:szCs w:val="22"/>
            <w:lang w:val="pl-PL" w:eastAsia="pl-PL"/>
            <w14:ligatures w14:val="standardContextual"/>
          </w:rPr>
          <w:tab/>
        </w:r>
        <w:r w:rsidRPr="00DA0637">
          <w:rPr>
            <w:rStyle w:val="Hipercze"/>
          </w:rPr>
          <w:t>STEP 2: Quantification of potential groundwater contamination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_Toc183511017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F71B901" w14:textId="02ECAD0A" w:rsidR="004F0228" w:rsidRDefault="004F0228">
      <w:pPr>
        <w:pStyle w:val="Spistreci3"/>
        <w:rPr>
          <w:rFonts w:asciiTheme="minorHAnsi" w:eastAsiaTheme="minorEastAsia" w:hAnsiTheme="minorHAnsi" w:cstheme="minorBidi"/>
          <w:kern w:val="2"/>
          <w:sz w:val="22"/>
          <w:szCs w:val="22"/>
          <w:lang w:val="pl-PL" w:eastAsia="pl-PL"/>
          <w14:ligatures w14:val="standardContextual"/>
        </w:rPr>
      </w:pPr>
      <w:hyperlink w:anchor="_Toc183511018" w:history="1">
        <w:r w:rsidRPr="00DA0637">
          <w:rPr>
            <w:rStyle w:val="Hipercze"/>
          </w:rPr>
          <w:t>10.1.3</w:t>
        </w:r>
        <w:r>
          <w:rPr>
            <w:rFonts w:asciiTheme="minorHAnsi" w:eastAsiaTheme="minorEastAsia" w:hAnsiTheme="minorHAnsi" w:cstheme="minorBidi"/>
            <w:kern w:val="2"/>
            <w:sz w:val="22"/>
            <w:szCs w:val="22"/>
            <w:lang w:val="pl-PL" w:eastAsia="pl-PL"/>
            <w14:ligatures w14:val="standardContextual"/>
          </w:rPr>
          <w:tab/>
        </w:r>
        <w:r w:rsidRPr="00DA0637">
          <w:rPr>
            <w:rStyle w:val="Hipercze"/>
          </w:rPr>
          <w:t>STEP 3: Hazard assessment – identification of relevant metabolites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_Toc183511018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8D34708" w14:textId="0DB89C63" w:rsidR="004F0228" w:rsidRDefault="004F0228">
      <w:pPr>
        <w:pStyle w:val="Spistreci4"/>
        <w:rPr>
          <w:rFonts w:asciiTheme="minorHAnsi" w:eastAsiaTheme="minorEastAsia" w:hAnsiTheme="minorHAnsi" w:cstheme="minorBidi"/>
          <w:kern w:val="2"/>
          <w:sz w:val="22"/>
          <w:szCs w:val="22"/>
          <w:lang w:val="pl-PL" w:eastAsia="pl-PL"/>
          <w14:ligatures w14:val="standardContextual"/>
        </w:rPr>
      </w:pPr>
      <w:hyperlink w:anchor="_Toc183511019" w:history="1">
        <w:r w:rsidRPr="00DA0637">
          <w:rPr>
            <w:rStyle w:val="Hipercze"/>
            <w:lang w:val="en-GB"/>
          </w:rPr>
          <w:t>10.1.3.1</w:t>
        </w:r>
        <w:r>
          <w:rPr>
            <w:rFonts w:asciiTheme="minorHAnsi" w:eastAsiaTheme="minorEastAsia" w:hAnsiTheme="minorHAnsi" w:cstheme="minorBidi"/>
            <w:kern w:val="2"/>
            <w:sz w:val="22"/>
            <w:szCs w:val="22"/>
            <w:lang w:val="pl-PL" w:eastAsia="pl-PL"/>
            <w14:ligatures w14:val="standardContextual"/>
          </w:rPr>
          <w:tab/>
        </w:r>
        <w:r w:rsidRPr="00DA0637">
          <w:rPr>
            <w:rStyle w:val="Hipercze"/>
            <w:lang w:val="en-GB"/>
          </w:rPr>
          <w:t>STEP 3, Stage 1: screening for biological activity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_Toc183511019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C58FEDB" w14:textId="58F91273" w:rsidR="004F0228" w:rsidRDefault="004F0228">
      <w:pPr>
        <w:pStyle w:val="Spistreci4"/>
        <w:rPr>
          <w:rFonts w:asciiTheme="minorHAnsi" w:eastAsiaTheme="minorEastAsia" w:hAnsiTheme="minorHAnsi" w:cstheme="minorBidi"/>
          <w:kern w:val="2"/>
          <w:sz w:val="22"/>
          <w:szCs w:val="22"/>
          <w:lang w:val="pl-PL" w:eastAsia="pl-PL"/>
          <w14:ligatures w14:val="standardContextual"/>
        </w:rPr>
      </w:pPr>
      <w:hyperlink w:anchor="_Toc183511020" w:history="1">
        <w:r w:rsidRPr="00DA0637">
          <w:rPr>
            <w:rStyle w:val="Hipercze"/>
            <w:lang w:val="en-GB"/>
          </w:rPr>
          <w:t>10.1.3.2</w:t>
        </w:r>
        <w:r>
          <w:rPr>
            <w:rFonts w:asciiTheme="minorHAnsi" w:eastAsiaTheme="minorEastAsia" w:hAnsiTheme="minorHAnsi" w:cstheme="minorBidi"/>
            <w:kern w:val="2"/>
            <w:sz w:val="22"/>
            <w:szCs w:val="22"/>
            <w:lang w:val="pl-PL" w:eastAsia="pl-PL"/>
            <w14:ligatures w14:val="standardContextual"/>
          </w:rPr>
          <w:tab/>
        </w:r>
        <w:r w:rsidRPr="00DA0637">
          <w:rPr>
            <w:rStyle w:val="Hipercze"/>
            <w:lang w:val="en-GB"/>
          </w:rPr>
          <w:t>STEP 3, Stage 2: screening for genotoxicity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_Toc183511020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D3608A0" w14:textId="3BB0FF66" w:rsidR="004F0228" w:rsidRDefault="004F0228">
      <w:pPr>
        <w:pStyle w:val="Spistreci4"/>
        <w:rPr>
          <w:rFonts w:asciiTheme="minorHAnsi" w:eastAsiaTheme="minorEastAsia" w:hAnsiTheme="minorHAnsi" w:cstheme="minorBidi"/>
          <w:kern w:val="2"/>
          <w:sz w:val="22"/>
          <w:szCs w:val="22"/>
          <w:lang w:val="pl-PL" w:eastAsia="pl-PL"/>
          <w14:ligatures w14:val="standardContextual"/>
        </w:rPr>
      </w:pPr>
      <w:hyperlink w:anchor="_Toc183511021" w:history="1">
        <w:r w:rsidRPr="00DA0637">
          <w:rPr>
            <w:rStyle w:val="Hipercze"/>
            <w:lang w:val="en-GB"/>
          </w:rPr>
          <w:t>10.1.3.3</w:t>
        </w:r>
        <w:r>
          <w:rPr>
            <w:rFonts w:asciiTheme="minorHAnsi" w:eastAsiaTheme="minorEastAsia" w:hAnsiTheme="minorHAnsi" w:cstheme="minorBidi"/>
            <w:kern w:val="2"/>
            <w:sz w:val="22"/>
            <w:szCs w:val="22"/>
            <w:lang w:val="pl-PL" w:eastAsia="pl-PL"/>
            <w14:ligatures w14:val="standardContextual"/>
          </w:rPr>
          <w:tab/>
        </w:r>
        <w:r w:rsidRPr="00DA0637">
          <w:rPr>
            <w:rStyle w:val="Hipercze"/>
            <w:lang w:val="en-GB"/>
          </w:rPr>
          <w:t>STEP 3, Stage 3: screening for toxicity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_Toc183511021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CF5BFA2" w14:textId="07B97447" w:rsidR="004F0228" w:rsidRDefault="004F0228">
      <w:pPr>
        <w:pStyle w:val="Spistreci3"/>
        <w:rPr>
          <w:rFonts w:asciiTheme="minorHAnsi" w:eastAsiaTheme="minorEastAsia" w:hAnsiTheme="minorHAnsi" w:cstheme="minorBidi"/>
          <w:kern w:val="2"/>
          <w:sz w:val="22"/>
          <w:szCs w:val="22"/>
          <w:lang w:val="pl-PL" w:eastAsia="pl-PL"/>
          <w14:ligatures w14:val="standardContextual"/>
        </w:rPr>
      </w:pPr>
      <w:hyperlink w:anchor="_Toc183511022" w:history="1">
        <w:r w:rsidRPr="00DA0637">
          <w:rPr>
            <w:rStyle w:val="Hipercze"/>
          </w:rPr>
          <w:t>10.1.4</w:t>
        </w:r>
        <w:r>
          <w:rPr>
            <w:rFonts w:asciiTheme="minorHAnsi" w:eastAsiaTheme="minorEastAsia" w:hAnsiTheme="minorHAnsi" w:cstheme="minorBidi"/>
            <w:kern w:val="2"/>
            <w:sz w:val="22"/>
            <w:szCs w:val="22"/>
            <w:lang w:val="pl-PL" w:eastAsia="pl-PL"/>
            <w14:ligatures w14:val="standardContextual"/>
          </w:rPr>
          <w:tab/>
        </w:r>
        <w:r w:rsidRPr="00DA0637">
          <w:rPr>
            <w:rStyle w:val="Hipercze"/>
          </w:rPr>
          <w:t>STEP 4: Exposure assessment – threshold of concern approach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_Toc183511022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AC59E10" w14:textId="5FB5CE32" w:rsidR="004F0228" w:rsidRDefault="004F0228">
      <w:pPr>
        <w:pStyle w:val="Spistreci3"/>
        <w:rPr>
          <w:rFonts w:asciiTheme="minorHAnsi" w:eastAsiaTheme="minorEastAsia" w:hAnsiTheme="minorHAnsi" w:cstheme="minorBidi"/>
          <w:kern w:val="2"/>
          <w:sz w:val="22"/>
          <w:szCs w:val="22"/>
          <w:lang w:val="pl-PL" w:eastAsia="pl-PL"/>
          <w14:ligatures w14:val="standardContextual"/>
        </w:rPr>
      </w:pPr>
      <w:hyperlink w:anchor="_Toc183511023" w:history="1">
        <w:r w:rsidRPr="00DA0637">
          <w:rPr>
            <w:rStyle w:val="Hipercze"/>
          </w:rPr>
          <w:t>10.1.5</w:t>
        </w:r>
        <w:r>
          <w:rPr>
            <w:rFonts w:asciiTheme="minorHAnsi" w:eastAsiaTheme="minorEastAsia" w:hAnsiTheme="minorHAnsi" w:cstheme="minorBidi"/>
            <w:kern w:val="2"/>
            <w:sz w:val="22"/>
            <w:szCs w:val="22"/>
            <w:lang w:val="pl-PL" w:eastAsia="pl-PL"/>
            <w14:ligatures w14:val="standardContextual"/>
          </w:rPr>
          <w:tab/>
        </w:r>
        <w:r w:rsidRPr="00DA0637">
          <w:rPr>
            <w:rStyle w:val="Hipercze"/>
          </w:rPr>
          <w:t>STEP 5: Refined risk assessment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_Toc183511023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A4DC187" w14:textId="7A9F102A" w:rsidR="004F0228" w:rsidRDefault="004F0228">
      <w:pPr>
        <w:pStyle w:val="Spistreci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val="pl-PL" w:eastAsia="pl-PL"/>
          <w14:ligatures w14:val="standardContextual"/>
        </w:rPr>
      </w:pPr>
      <w:hyperlink w:anchor="_Toc183511024" w:history="1">
        <w:r w:rsidRPr="00DA0637">
          <w:rPr>
            <w:rStyle w:val="Hipercze"/>
          </w:rPr>
          <w:t>Appendix 1</w:t>
        </w:r>
        <w:r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:lang w:val="pl-PL" w:eastAsia="pl-PL"/>
            <w14:ligatures w14:val="standardContextual"/>
          </w:rPr>
          <w:tab/>
        </w:r>
        <w:r w:rsidRPr="00DA0637">
          <w:rPr>
            <w:rStyle w:val="Hipercze"/>
          </w:rPr>
          <w:t>Lists of data considered in support of the evaluation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_Toc183511024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406194E" w14:textId="611BD2F9" w:rsidR="004F0228" w:rsidRDefault="004F0228">
      <w:pPr>
        <w:pStyle w:val="Spistreci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val="pl-PL" w:eastAsia="pl-PL"/>
          <w14:ligatures w14:val="standardContextual"/>
        </w:rPr>
      </w:pPr>
      <w:hyperlink w:anchor="_Toc183511025" w:history="1">
        <w:r w:rsidRPr="00DA0637">
          <w:rPr>
            <w:rStyle w:val="Hipercze"/>
          </w:rPr>
          <w:t>Appendix 2</w:t>
        </w:r>
        <w:r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:lang w:val="pl-PL" w:eastAsia="pl-PL"/>
            <w14:ligatures w14:val="standardContextual"/>
          </w:rPr>
          <w:tab/>
        </w:r>
        <w:r w:rsidRPr="00DA0637">
          <w:rPr>
            <w:rStyle w:val="Hipercze"/>
          </w:rPr>
          <w:t>Additional information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_Toc183511025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6296B3F" w14:textId="5905A731" w:rsidR="00C87689" w:rsidRPr="00166BAB" w:rsidRDefault="00166BAB" w:rsidP="002442E5">
      <w:pPr>
        <w:pStyle w:val="RepStandard"/>
      </w:pPr>
      <w:r w:rsidRPr="00166BAB">
        <w:fldChar w:fldCharType="end"/>
      </w:r>
    </w:p>
    <w:p w14:paraId="56D35074" w14:textId="77777777" w:rsidR="007000DA" w:rsidRDefault="007000DA" w:rsidP="002442E5">
      <w:pPr>
        <w:pStyle w:val="RepStandard"/>
      </w:pPr>
    </w:p>
    <w:p w14:paraId="2EEF0069" w14:textId="77777777" w:rsidR="007046D6" w:rsidRPr="007046D6" w:rsidRDefault="007046D6" w:rsidP="007046D6">
      <w:pPr>
        <w:rPr>
          <w:lang w:val="en-GB"/>
        </w:rPr>
      </w:pPr>
    </w:p>
    <w:p w14:paraId="7D2C0F4E" w14:textId="77777777" w:rsidR="007046D6" w:rsidRPr="007046D6" w:rsidRDefault="007046D6" w:rsidP="007046D6">
      <w:pPr>
        <w:rPr>
          <w:lang w:val="en-GB"/>
        </w:rPr>
      </w:pPr>
    </w:p>
    <w:p w14:paraId="1BE74243" w14:textId="77777777" w:rsidR="007046D6" w:rsidRPr="007046D6" w:rsidRDefault="007046D6" w:rsidP="007046D6">
      <w:pPr>
        <w:rPr>
          <w:lang w:val="en-GB"/>
        </w:rPr>
      </w:pPr>
    </w:p>
    <w:p w14:paraId="385E9558" w14:textId="77777777" w:rsidR="007046D6" w:rsidRPr="007046D6" w:rsidRDefault="007046D6" w:rsidP="007046D6">
      <w:pPr>
        <w:rPr>
          <w:lang w:val="en-GB"/>
        </w:rPr>
      </w:pPr>
    </w:p>
    <w:p w14:paraId="10A00B5E" w14:textId="77777777" w:rsidR="007046D6" w:rsidRDefault="007046D6" w:rsidP="007046D6">
      <w:pPr>
        <w:jc w:val="center"/>
        <w:rPr>
          <w:lang w:val="en-GB"/>
        </w:rPr>
      </w:pPr>
    </w:p>
    <w:p w14:paraId="2E045363" w14:textId="1F8A3B06" w:rsidR="007046D6" w:rsidRPr="007046D6" w:rsidRDefault="007046D6" w:rsidP="007046D6">
      <w:pPr>
        <w:tabs>
          <w:tab w:val="center" w:pos="4677"/>
        </w:tabs>
        <w:rPr>
          <w:lang w:val="en-GB"/>
        </w:rPr>
        <w:sectPr w:rsidR="007046D6" w:rsidRPr="007046D6" w:rsidSect="00C87EFF">
          <w:pgSz w:w="11906" w:h="16838" w:code="9"/>
          <w:pgMar w:top="1417" w:right="1134" w:bottom="1134" w:left="1417" w:header="709" w:footer="142" w:gutter="0"/>
          <w:pgNumType w:chapSep="period"/>
          <w:cols w:space="708"/>
          <w:docGrid w:linePitch="360"/>
        </w:sectPr>
      </w:pPr>
      <w:r>
        <w:rPr>
          <w:lang w:val="en-GB"/>
        </w:rPr>
        <w:tab/>
      </w:r>
    </w:p>
    <w:p w14:paraId="76FFCE69" w14:textId="77777777" w:rsidR="00D728CA" w:rsidRPr="00166BAB" w:rsidRDefault="00D728CA" w:rsidP="00D728CA">
      <w:pPr>
        <w:pStyle w:val="Nagwek1"/>
      </w:pPr>
      <w:bookmarkStart w:id="0" w:name="_Toc413754712"/>
      <w:bookmarkStart w:id="1" w:name="_Toc413755112"/>
      <w:bookmarkStart w:id="2" w:name="_Toc413755138"/>
      <w:bookmarkStart w:id="3" w:name="_Toc413755163"/>
      <w:bookmarkStart w:id="4" w:name="_Toc413941039"/>
      <w:bookmarkStart w:id="5" w:name="_Toc413943189"/>
      <w:bookmarkStart w:id="6" w:name="_Toc414542738"/>
      <w:bookmarkStart w:id="7" w:name="_Toc414544988"/>
      <w:bookmarkStart w:id="8" w:name="_Toc414545015"/>
      <w:bookmarkStart w:id="9" w:name="_Toc414608123"/>
      <w:bookmarkStart w:id="10" w:name="_Toc415230177"/>
      <w:bookmarkStart w:id="11" w:name="_Toc183511014"/>
      <w:bookmarkStart w:id="12" w:name="_Toc412025983"/>
      <w:bookmarkStart w:id="13" w:name="_Toc208799233"/>
      <w:bookmarkStart w:id="14" w:name="_Toc233107964"/>
      <w:bookmarkStart w:id="15" w:name="_Toc236451823"/>
      <w:bookmarkStart w:id="16" w:name="_Toc240627023"/>
      <w:r w:rsidRPr="00166BAB">
        <w:lastRenderedPageBreak/>
        <w:t>Relevance of metabolites in groundwater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11BEC56" w14:textId="77777777" w:rsidR="00926A01" w:rsidRDefault="00926A01" w:rsidP="00926A01">
      <w:bookmarkStart w:id="17" w:name="_Toc413755113"/>
      <w:bookmarkStart w:id="18" w:name="_Toc413755139"/>
      <w:bookmarkStart w:id="19" w:name="_Toc413755164"/>
      <w:bookmarkStart w:id="20" w:name="_Toc413941040"/>
      <w:bookmarkStart w:id="21" w:name="_Toc413943190"/>
      <w:bookmarkStart w:id="22" w:name="_Toc414542739"/>
      <w:bookmarkStart w:id="23" w:name="_Toc414544989"/>
      <w:bookmarkStart w:id="24" w:name="_Toc414545016"/>
      <w:bookmarkStart w:id="25" w:name="_Toc414608124"/>
      <w:bookmarkStart w:id="26" w:name="_Toc41523017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565"/>
        <w:gridCol w:w="7783"/>
      </w:tblGrid>
      <w:tr w:rsidR="00926A01" w:rsidRPr="00654766" w14:paraId="21BCF151" w14:textId="77777777" w:rsidTr="00A06F84">
        <w:tc>
          <w:tcPr>
            <w:tcW w:w="837" w:type="pct"/>
            <w:shd w:val="clear" w:color="auto" w:fill="D9D9D9"/>
          </w:tcPr>
          <w:p w14:paraId="24A9EDA5" w14:textId="77777777" w:rsidR="00926A01" w:rsidRDefault="00926A01" w:rsidP="00A06F84">
            <w:pPr>
              <w:pStyle w:val="RepStandard"/>
            </w:pPr>
            <w:r w:rsidRPr="00654766">
              <w:t xml:space="preserve">Evaluator’s </w:t>
            </w:r>
          </w:p>
          <w:p w14:paraId="260E9747" w14:textId="77777777" w:rsidR="00926A01" w:rsidRPr="00654766" w:rsidRDefault="00926A01" w:rsidP="00A06F84">
            <w:pPr>
              <w:pStyle w:val="RepStandard"/>
            </w:pPr>
            <w:r w:rsidRPr="00654766">
              <w:t>Comments:</w:t>
            </w:r>
          </w:p>
        </w:tc>
        <w:tc>
          <w:tcPr>
            <w:tcW w:w="4163" w:type="pct"/>
            <w:shd w:val="clear" w:color="auto" w:fill="D9D9D9"/>
          </w:tcPr>
          <w:p w14:paraId="18CE4B73" w14:textId="77777777" w:rsidR="00926A01" w:rsidRDefault="00926A01" w:rsidP="00926A01">
            <w:pPr>
              <w:pStyle w:val="RepStandard"/>
              <w:ind w:left="127" w:right="126"/>
              <w:rPr>
                <w:lang w:val="en-US"/>
              </w:rPr>
            </w:pPr>
            <w:r>
              <w:rPr>
                <w:lang w:val="en-US"/>
              </w:rPr>
              <w:t xml:space="preserve">Based on </w:t>
            </w:r>
            <w:proofErr w:type="spellStart"/>
            <w:r>
              <w:rPr>
                <w:lang w:val="en-US"/>
              </w:rPr>
              <w:t>PECgw</w:t>
            </w:r>
            <w:proofErr w:type="spellEnd"/>
            <w:r>
              <w:rPr>
                <w:lang w:val="en-US"/>
              </w:rPr>
              <w:t xml:space="preserve"> assessment in Section 8, none of metabolite </w:t>
            </w:r>
            <w:proofErr w:type="spellStart"/>
            <w:r>
              <w:rPr>
                <w:lang w:val="en-US"/>
              </w:rPr>
              <w:t>PECgw</w:t>
            </w:r>
            <w:proofErr w:type="spellEnd"/>
            <w:r>
              <w:t xml:space="preserve"> values is above the trigger of 0.1 µg/L.</w:t>
            </w:r>
          </w:p>
          <w:p w14:paraId="3D312749" w14:textId="77777777" w:rsidR="00926A01" w:rsidRPr="00654766" w:rsidRDefault="00926A01" w:rsidP="00A06F84">
            <w:pPr>
              <w:pStyle w:val="RepStandard"/>
              <w:ind w:left="127"/>
            </w:pPr>
          </w:p>
        </w:tc>
      </w:tr>
    </w:tbl>
    <w:p w14:paraId="4E9E7CFE" w14:textId="54CA5496" w:rsidR="00E27A13" w:rsidRPr="00166BAB" w:rsidRDefault="00E27A13" w:rsidP="00E27A13">
      <w:pPr>
        <w:pStyle w:val="Nagwek2"/>
      </w:pPr>
      <w:bookmarkStart w:id="27" w:name="_Toc183511015"/>
      <w:r w:rsidRPr="00166BAB">
        <w:t>General information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12"/>
    <w:p w14:paraId="312DF703" w14:textId="4E586327" w:rsidR="00504C0B" w:rsidRDefault="00995DAB" w:rsidP="00D728CA">
      <w:pPr>
        <w:pStyle w:val="RepStandard"/>
      </w:pPr>
      <w:r>
        <w:t>No</w:t>
      </w:r>
      <w:r w:rsidR="00504C0B" w:rsidRPr="00166BAB">
        <w:t xml:space="preserve"> </w:t>
      </w:r>
      <w:proofErr w:type="spellStart"/>
      <w:r w:rsidR="00497EC8">
        <w:t>Esfenvalerate</w:t>
      </w:r>
      <w:proofErr w:type="spellEnd"/>
      <w:r w:rsidR="00C3218E">
        <w:t xml:space="preserve"> </w:t>
      </w:r>
      <w:r w:rsidR="00504C0B" w:rsidRPr="00166BAB">
        <w:t>metabolite</w:t>
      </w:r>
      <w:r>
        <w:t>s are</w:t>
      </w:r>
      <w:r w:rsidR="00504C0B" w:rsidRPr="00166BAB">
        <w:t xml:space="preserve"> predicted to occur in groundwater at concentrations above 0.1 µg/L</w:t>
      </w:r>
      <w:r>
        <w:t xml:space="preserve">. </w:t>
      </w:r>
      <w:r w:rsidR="00504C0B" w:rsidRPr="00166BAB">
        <w:t xml:space="preserve">Assessment of the relevance of </w:t>
      </w:r>
      <w:r>
        <w:t>these</w:t>
      </w:r>
      <w:r w:rsidR="00504C0B" w:rsidRPr="00166BAB">
        <w:t xml:space="preserve"> metabolite</w:t>
      </w:r>
      <w:r>
        <w:t xml:space="preserve">s </w:t>
      </w:r>
      <w:r w:rsidR="00504C0B" w:rsidRPr="00166BAB">
        <w:t xml:space="preserve">according to the stepwise procedure of the EC guidance document </w:t>
      </w:r>
      <w:bookmarkStart w:id="28" w:name="_Hlk144376925"/>
      <w:r w:rsidR="00504C0B" w:rsidRPr="00166BAB">
        <w:t>SANCO/221/2000 –rev.1</w:t>
      </w:r>
      <w:r w:rsidR="00497EC8">
        <w:t>1</w:t>
      </w:r>
      <w:r w:rsidR="00504C0B" w:rsidRPr="00166BAB">
        <w:t xml:space="preserve"> </w:t>
      </w:r>
      <w:bookmarkEnd w:id="28"/>
      <w:r w:rsidR="00504C0B" w:rsidRPr="00166BAB">
        <w:t>is therefore</w:t>
      </w:r>
      <w:r>
        <w:t xml:space="preserve"> not</w:t>
      </w:r>
      <w:r w:rsidR="00504C0B" w:rsidRPr="00166BAB">
        <w:t xml:space="preserve"> required. </w:t>
      </w:r>
    </w:p>
    <w:p w14:paraId="4B6A06A8" w14:textId="77777777" w:rsidR="00504C0B" w:rsidRPr="00166BAB" w:rsidRDefault="00504C0B" w:rsidP="00D728CA">
      <w:pPr>
        <w:pStyle w:val="Nagwek3"/>
      </w:pPr>
      <w:bookmarkStart w:id="29" w:name="_Toc412025985"/>
      <w:bookmarkStart w:id="30" w:name="_Toc413754714"/>
      <w:bookmarkStart w:id="31" w:name="_Toc413755115"/>
      <w:bookmarkStart w:id="32" w:name="_Toc413755141"/>
      <w:bookmarkStart w:id="33" w:name="_Toc413755166"/>
      <w:bookmarkStart w:id="34" w:name="_Toc413941042"/>
      <w:bookmarkStart w:id="35" w:name="_Toc413943192"/>
      <w:bookmarkStart w:id="36" w:name="_Toc414542741"/>
      <w:bookmarkStart w:id="37" w:name="_Toc414544991"/>
      <w:bookmarkStart w:id="38" w:name="_Toc414545018"/>
      <w:bookmarkStart w:id="39" w:name="_Toc414608126"/>
      <w:bookmarkStart w:id="40" w:name="_Toc415230180"/>
      <w:bookmarkStart w:id="41" w:name="_Toc183511016"/>
      <w:r w:rsidRPr="00166BAB">
        <w:t>STEP 1: Exclusion of degradation products of no concern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D8E2955" w14:textId="77777777" w:rsidR="00504C0B" w:rsidRPr="00166BAB" w:rsidRDefault="00995DAB" w:rsidP="00995DAB">
      <w:r>
        <w:t>Not relevant</w:t>
      </w:r>
    </w:p>
    <w:p w14:paraId="1E89FFCE" w14:textId="77777777" w:rsidR="00504C0B" w:rsidRPr="00166BAB" w:rsidRDefault="00504C0B" w:rsidP="00D728CA">
      <w:pPr>
        <w:pStyle w:val="Nagwek3"/>
      </w:pPr>
      <w:bookmarkStart w:id="42" w:name="_Toc412025986"/>
      <w:bookmarkStart w:id="43" w:name="_Toc413754715"/>
      <w:bookmarkStart w:id="44" w:name="_Toc413755116"/>
      <w:bookmarkStart w:id="45" w:name="_Toc413755142"/>
      <w:bookmarkStart w:id="46" w:name="_Toc413755167"/>
      <w:bookmarkStart w:id="47" w:name="_Toc413941043"/>
      <w:bookmarkStart w:id="48" w:name="_Toc413943193"/>
      <w:bookmarkStart w:id="49" w:name="_Toc414542742"/>
      <w:bookmarkStart w:id="50" w:name="_Toc414544992"/>
      <w:bookmarkStart w:id="51" w:name="_Toc414545019"/>
      <w:bookmarkStart w:id="52" w:name="_Toc414608127"/>
      <w:bookmarkStart w:id="53" w:name="_Toc415230181"/>
      <w:bookmarkStart w:id="54" w:name="_Toc183511017"/>
      <w:r w:rsidRPr="00166BAB">
        <w:t>STEP 2: Quantification of potential groundwater contamination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F273CBB" w14:textId="77777777" w:rsidR="00995DAB" w:rsidRPr="00166BAB" w:rsidRDefault="00995DAB" w:rsidP="00995DAB">
      <w:bookmarkStart w:id="55" w:name="_Toc412025987"/>
      <w:bookmarkStart w:id="56" w:name="_Toc413754716"/>
      <w:bookmarkStart w:id="57" w:name="_Toc413755117"/>
      <w:bookmarkStart w:id="58" w:name="_Toc413755143"/>
      <w:bookmarkStart w:id="59" w:name="_Toc413755168"/>
      <w:bookmarkStart w:id="60" w:name="_Toc413941044"/>
      <w:bookmarkStart w:id="61" w:name="_Toc413943194"/>
      <w:bookmarkStart w:id="62" w:name="_Toc414542743"/>
      <w:bookmarkStart w:id="63" w:name="_Toc414544993"/>
      <w:bookmarkStart w:id="64" w:name="_Toc414545020"/>
      <w:bookmarkStart w:id="65" w:name="_Toc414608128"/>
      <w:bookmarkStart w:id="66" w:name="_Toc415230182"/>
      <w:r>
        <w:t>Not relevant</w:t>
      </w:r>
    </w:p>
    <w:p w14:paraId="0F51A2EF" w14:textId="77777777" w:rsidR="00504C0B" w:rsidRPr="00166BAB" w:rsidRDefault="00504C0B" w:rsidP="00D728CA">
      <w:pPr>
        <w:pStyle w:val="Nagwek3"/>
      </w:pPr>
      <w:bookmarkStart w:id="67" w:name="_Toc183511018"/>
      <w:r w:rsidRPr="00166BAB">
        <w:t>STEP 3: Hazard assessment – identification of relevant metabolites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9E46BDD" w14:textId="77777777" w:rsidR="00504C0B" w:rsidRPr="00166BAB" w:rsidRDefault="00504C0B" w:rsidP="00D728CA">
      <w:pPr>
        <w:pStyle w:val="Nagwek4"/>
        <w:rPr>
          <w:lang w:val="en-GB"/>
        </w:rPr>
      </w:pPr>
      <w:bookmarkStart w:id="68" w:name="_Toc413754717"/>
      <w:bookmarkStart w:id="69" w:name="_Toc413755118"/>
      <w:bookmarkStart w:id="70" w:name="_Toc413755144"/>
      <w:bookmarkStart w:id="71" w:name="_Toc413755169"/>
      <w:bookmarkStart w:id="72" w:name="_Toc413941045"/>
      <w:bookmarkStart w:id="73" w:name="_Toc413943195"/>
      <w:bookmarkStart w:id="74" w:name="_Toc414542744"/>
      <w:bookmarkStart w:id="75" w:name="_Toc414544994"/>
      <w:bookmarkStart w:id="76" w:name="_Toc414545021"/>
      <w:bookmarkStart w:id="77" w:name="_Toc414608129"/>
      <w:bookmarkStart w:id="78" w:name="_Toc415230183"/>
      <w:bookmarkStart w:id="79" w:name="_Toc183511019"/>
      <w:r w:rsidRPr="00166BAB">
        <w:rPr>
          <w:lang w:val="en-GB"/>
        </w:rPr>
        <w:t>STEP 3, Stage 1: screening for biological activity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B0ACA3C" w14:textId="77777777" w:rsidR="00995DAB" w:rsidRPr="00166BAB" w:rsidRDefault="00995DAB" w:rsidP="00995DAB">
      <w:bookmarkStart w:id="80" w:name="_Toc413754718"/>
      <w:bookmarkStart w:id="81" w:name="_Toc413755119"/>
      <w:bookmarkStart w:id="82" w:name="_Toc413755145"/>
      <w:bookmarkStart w:id="83" w:name="_Toc413755170"/>
      <w:bookmarkStart w:id="84" w:name="_Toc413941046"/>
      <w:bookmarkStart w:id="85" w:name="_Toc413943196"/>
      <w:bookmarkStart w:id="86" w:name="_Toc414542745"/>
      <w:bookmarkStart w:id="87" w:name="_Toc414544995"/>
      <w:bookmarkStart w:id="88" w:name="_Toc414545022"/>
      <w:bookmarkStart w:id="89" w:name="_Toc414608130"/>
      <w:bookmarkStart w:id="90" w:name="_Toc415230184"/>
      <w:r>
        <w:t>Not relevant</w:t>
      </w:r>
    </w:p>
    <w:p w14:paraId="47FD4E8A" w14:textId="77777777" w:rsidR="00504C0B" w:rsidRPr="00166BAB" w:rsidRDefault="00504C0B" w:rsidP="0020302E">
      <w:pPr>
        <w:pStyle w:val="Nagwek4"/>
        <w:rPr>
          <w:lang w:val="en-GB"/>
        </w:rPr>
      </w:pPr>
      <w:bookmarkStart w:id="91" w:name="_Toc183511020"/>
      <w:r w:rsidRPr="00166BAB">
        <w:rPr>
          <w:lang w:val="en-GB"/>
        </w:rPr>
        <w:t>STEP 3, Stage 2: screening for genotoxicity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BBAEFCE" w14:textId="77777777" w:rsidR="00995DAB" w:rsidRPr="00166BAB" w:rsidRDefault="00995DAB" w:rsidP="00995DAB">
      <w:bookmarkStart w:id="92" w:name="_Toc413754719"/>
      <w:bookmarkStart w:id="93" w:name="_Toc413755120"/>
      <w:bookmarkStart w:id="94" w:name="_Toc413755146"/>
      <w:bookmarkStart w:id="95" w:name="_Toc413755171"/>
      <w:bookmarkStart w:id="96" w:name="_Toc413941047"/>
      <w:bookmarkStart w:id="97" w:name="_Toc413943197"/>
      <w:bookmarkStart w:id="98" w:name="_Toc414542746"/>
      <w:bookmarkStart w:id="99" w:name="_Toc414544996"/>
      <w:bookmarkStart w:id="100" w:name="_Toc414545023"/>
      <w:bookmarkStart w:id="101" w:name="_Toc414608131"/>
      <w:bookmarkStart w:id="102" w:name="_Toc415230185"/>
      <w:r>
        <w:t>Not relevant</w:t>
      </w:r>
    </w:p>
    <w:p w14:paraId="2D8E8C5A" w14:textId="77777777" w:rsidR="00504C0B" w:rsidRPr="00166BAB" w:rsidRDefault="00504C0B" w:rsidP="00D728CA">
      <w:pPr>
        <w:pStyle w:val="Nagwek4"/>
        <w:rPr>
          <w:lang w:val="en-GB"/>
        </w:rPr>
      </w:pPr>
      <w:bookmarkStart w:id="103" w:name="_Toc183511021"/>
      <w:r w:rsidRPr="00166BAB">
        <w:rPr>
          <w:lang w:val="en-GB"/>
        </w:rPr>
        <w:t>STEP 3, Stage 3: screening for toxicity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50AB1C5B" w14:textId="77777777" w:rsidR="00995DAB" w:rsidRPr="00166BAB" w:rsidRDefault="00995DAB" w:rsidP="00995DAB">
      <w:bookmarkStart w:id="104" w:name="_Toc412025988"/>
      <w:bookmarkStart w:id="105" w:name="_Toc413754720"/>
      <w:bookmarkStart w:id="106" w:name="_Toc413755121"/>
      <w:bookmarkStart w:id="107" w:name="_Toc413755147"/>
      <w:bookmarkStart w:id="108" w:name="_Toc413755172"/>
      <w:bookmarkStart w:id="109" w:name="_Toc413941048"/>
      <w:bookmarkStart w:id="110" w:name="_Toc413943198"/>
      <w:bookmarkStart w:id="111" w:name="_Toc414542747"/>
      <w:bookmarkStart w:id="112" w:name="_Toc414544997"/>
      <w:bookmarkStart w:id="113" w:name="_Toc414545024"/>
      <w:bookmarkStart w:id="114" w:name="_Toc414608132"/>
      <w:bookmarkStart w:id="115" w:name="_Toc415230186"/>
      <w:r>
        <w:t>Not relevant</w:t>
      </w:r>
    </w:p>
    <w:p w14:paraId="4F6BA9B9" w14:textId="77777777" w:rsidR="00504C0B" w:rsidRPr="00166BAB" w:rsidRDefault="00504C0B" w:rsidP="00D728CA">
      <w:pPr>
        <w:pStyle w:val="Nagwek3"/>
      </w:pPr>
      <w:bookmarkStart w:id="116" w:name="_Toc183511022"/>
      <w:r w:rsidRPr="00166BAB">
        <w:t>STEP 4: Exposure assessment – threshold of concern approach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705AEFCD" w14:textId="77777777" w:rsidR="00995DAB" w:rsidRPr="00166BAB" w:rsidRDefault="00995DAB" w:rsidP="00995DAB">
      <w:bookmarkStart w:id="117" w:name="_Toc412025989"/>
      <w:bookmarkStart w:id="118" w:name="_Toc413754721"/>
      <w:bookmarkStart w:id="119" w:name="_Toc413755122"/>
      <w:bookmarkStart w:id="120" w:name="_Toc413755148"/>
      <w:bookmarkStart w:id="121" w:name="_Toc413755173"/>
      <w:bookmarkStart w:id="122" w:name="_Toc413941049"/>
      <w:bookmarkStart w:id="123" w:name="_Toc413943199"/>
      <w:bookmarkStart w:id="124" w:name="_Toc414542748"/>
      <w:bookmarkStart w:id="125" w:name="_Toc414544998"/>
      <w:bookmarkStart w:id="126" w:name="_Toc414545025"/>
      <w:bookmarkStart w:id="127" w:name="_Toc414608133"/>
      <w:bookmarkStart w:id="128" w:name="_Toc415230187"/>
      <w:r>
        <w:t>Not relevant</w:t>
      </w:r>
    </w:p>
    <w:p w14:paraId="6BAE8441" w14:textId="77777777" w:rsidR="00504C0B" w:rsidRPr="00166BAB" w:rsidRDefault="00504C0B" w:rsidP="00D728CA">
      <w:pPr>
        <w:pStyle w:val="Nagwek3"/>
      </w:pPr>
      <w:bookmarkStart w:id="129" w:name="_Toc183511023"/>
      <w:r w:rsidRPr="00166BAB">
        <w:t>STEP 5: Refined risk assessment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212EA331" w14:textId="5A4E7E9C" w:rsidR="00A1767B" w:rsidRDefault="00995DAB" w:rsidP="004F0228">
      <w:r>
        <w:t>Not relevant</w:t>
      </w:r>
    </w:p>
    <w:p w14:paraId="30D6FD9B" w14:textId="67AADEB5" w:rsidR="00A1767B" w:rsidRPr="00A1767B" w:rsidRDefault="00A1767B" w:rsidP="00324AB8">
      <w:pPr>
        <w:pStyle w:val="RepStandard"/>
        <w:rPr>
          <w:lang w:val="en-US"/>
        </w:rPr>
        <w:sectPr w:rsidR="00A1767B" w:rsidRPr="00A1767B" w:rsidSect="00C87EFF">
          <w:pgSz w:w="11909" w:h="16834" w:code="9"/>
          <w:pgMar w:top="1417" w:right="1134" w:bottom="1134" w:left="1417" w:header="709" w:footer="142" w:gutter="0"/>
          <w:pgNumType w:chapSep="period"/>
          <w:cols w:space="720"/>
          <w:noEndnote/>
          <w:docGrid w:linePitch="299"/>
        </w:sectPr>
      </w:pPr>
    </w:p>
    <w:bookmarkEnd w:id="13"/>
    <w:bookmarkEnd w:id="14"/>
    <w:bookmarkEnd w:id="15"/>
    <w:bookmarkEnd w:id="16"/>
    <w:p w14:paraId="42CBF9C7" w14:textId="77777777" w:rsidR="00504C0B" w:rsidRPr="00166BAB" w:rsidRDefault="00504C0B" w:rsidP="00E27A13">
      <w:pPr>
        <w:pStyle w:val="RepAppendix1"/>
      </w:pPr>
      <w:r w:rsidRPr="00166BAB">
        <w:lastRenderedPageBreak/>
        <w:t xml:space="preserve"> </w:t>
      </w:r>
      <w:bookmarkStart w:id="130" w:name="_Toc412025992"/>
      <w:bookmarkStart w:id="131" w:name="_Toc413754723"/>
      <w:bookmarkStart w:id="132" w:name="_Toc413755124"/>
      <w:bookmarkStart w:id="133" w:name="_Toc413755150"/>
      <w:bookmarkStart w:id="134" w:name="_Toc413755175"/>
      <w:bookmarkStart w:id="135" w:name="_Toc413941051"/>
      <w:bookmarkStart w:id="136" w:name="_Toc413943201"/>
      <w:bookmarkStart w:id="137" w:name="_Toc414542750"/>
      <w:bookmarkStart w:id="138" w:name="_Toc414545000"/>
      <w:bookmarkStart w:id="139" w:name="_Toc414545027"/>
      <w:bookmarkStart w:id="140" w:name="_Toc414608135"/>
      <w:bookmarkStart w:id="141" w:name="_Toc415230189"/>
      <w:bookmarkStart w:id="142" w:name="_Toc183511024"/>
      <w:r w:rsidRPr="00166BAB">
        <w:t>List</w:t>
      </w:r>
      <w:r w:rsidR="00AC7CD5" w:rsidRPr="00166BAB">
        <w:t>s</w:t>
      </w:r>
      <w:r w:rsidRPr="00166BAB">
        <w:t xml:space="preserve"> of data considered in support of the evaluation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263A124C" w14:textId="77777777" w:rsidR="00504C0B" w:rsidRPr="00166BAB" w:rsidRDefault="00504C0B" w:rsidP="00E27A13">
      <w:pPr>
        <w:pStyle w:val="RepAppendix1"/>
      </w:pPr>
      <w:bookmarkStart w:id="143" w:name="_Toc412025993"/>
      <w:bookmarkStart w:id="144" w:name="_Toc413754724"/>
      <w:bookmarkStart w:id="145" w:name="_Toc413755125"/>
      <w:bookmarkStart w:id="146" w:name="_Toc413755151"/>
      <w:bookmarkStart w:id="147" w:name="_Toc413755176"/>
      <w:bookmarkStart w:id="148" w:name="_Toc413941052"/>
      <w:bookmarkStart w:id="149" w:name="_Toc413943202"/>
      <w:bookmarkStart w:id="150" w:name="_Toc414542751"/>
      <w:bookmarkStart w:id="151" w:name="_Toc414545001"/>
      <w:bookmarkStart w:id="152" w:name="_Toc414545028"/>
      <w:bookmarkStart w:id="153" w:name="_Toc414608136"/>
      <w:bookmarkStart w:id="154" w:name="_Ref415227364"/>
      <w:bookmarkStart w:id="155" w:name="_Ref415227881"/>
      <w:bookmarkStart w:id="156" w:name="_Toc415230190"/>
      <w:bookmarkStart w:id="157" w:name="_Toc231647950"/>
      <w:bookmarkStart w:id="158" w:name="_Toc233107966"/>
      <w:bookmarkStart w:id="159" w:name="_Toc236451825"/>
      <w:bookmarkStart w:id="160" w:name="_Toc240627025"/>
      <w:bookmarkStart w:id="161" w:name="_Toc183511025"/>
      <w:r w:rsidRPr="00166BAB">
        <w:t>Additional information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sectPr w:rsidR="00504C0B" w:rsidRPr="00166BAB" w:rsidSect="00C87EFF">
      <w:headerReference w:type="even" r:id="rId9"/>
      <w:headerReference w:type="first" r:id="rId10"/>
      <w:pgSz w:w="11909" w:h="16834" w:code="9"/>
      <w:pgMar w:top="1417" w:right="1134" w:bottom="1134" w:left="1417" w:header="709" w:footer="142" w:gutter="0"/>
      <w:pgNumType w:chapSep="period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FFE57" w14:textId="77777777" w:rsidR="00D72B68" w:rsidRDefault="00D72B68">
      <w:r>
        <w:separator/>
      </w:r>
    </w:p>
  </w:endnote>
  <w:endnote w:type="continuationSeparator" w:id="0">
    <w:p w14:paraId="4517ED4E" w14:textId="77777777" w:rsidR="00D72B68" w:rsidRDefault="00D72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F40BA" w14:textId="77777777" w:rsidR="00D728CA" w:rsidRDefault="00D728CA" w:rsidP="00166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27A13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28E2EB1A" w14:textId="77777777" w:rsidR="00D728CA" w:rsidRDefault="00D728CA" w:rsidP="00832E3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95D22" w14:textId="77777777" w:rsidR="00D72B68" w:rsidRDefault="00D72B68">
      <w:r>
        <w:separator/>
      </w:r>
    </w:p>
  </w:footnote>
  <w:footnote w:type="continuationSeparator" w:id="0">
    <w:p w14:paraId="4927874A" w14:textId="77777777" w:rsidR="00D72B68" w:rsidRDefault="00D72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78DD2" w14:textId="7BB401A3" w:rsidR="007046D6" w:rsidRPr="00473FB0" w:rsidRDefault="007046D6" w:rsidP="00FC0786">
    <w:pPr>
      <w:pStyle w:val="RepPageHeader"/>
      <w:framePr w:w="2500" w:h="363" w:wrap="around" w:vAnchor="page" w:hAnchor="page" w:x="8321" w:y="701"/>
      <w:pBdr>
        <w:bottom w:val="single" w:sz="4" w:space="1" w:color="auto"/>
      </w:pBdr>
      <w:jc w:val="right"/>
      <w:rPr>
        <w:rStyle w:val="Numerstrony"/>
        <w:szCs w:val="20"/>
      </w:rPr>
    </w:pPr>
    <w:r>
      <w:rPr>
        <w:noProof/>
      </w:rPr>
      <w:t xml:space="preserve">Page </w:t>
    </w:r>
    <w:r>
      <w:rPr>
        <w:rStyle w:val="Numerstrony"/>
        <w:noProof/>
        <w:szCs w:val="20"/>
      </w:rPr>
      <w:t xml:space="preserve"> </w:t>
    </w:r>
    <w:r w:rsidRPr="00832E39">
      <w:rPr>
        <w:rStyle w:val="Numerstrony"/>
        <w:noProof/>
        <w:szCs w:val="20"/>
      </w:rPr>
      <w:fldChar w:fldCharType="begin"/>
    </w:r>
    <w:r w:rsidRPr="00832E39">
      <w:rPr>
        <w:rStyle w:val="Numerstrony"/>
        <w:noProof/>
        <w:szCs w:val="20"/>
      </w:rPr>
      <w:instrText xml:space="preserve"> PAGE  \* Arabic </w:instrText>
    </w:r>
    <w:r w:rsidRPr="00832E39">
      <w:rPr>
        <w:rStyle w:val="Numerstrony"/>
        <w:noProof/>
        <w:szCs w:val="20"/>
      </w:rPr>
      <w:fldChar w:fldCharType="separate"/>
    </w:r>
    <w:r>
      <w:rPr>
        <w:rStyle w:val="Numerstrony"/>
        <w:noProof/>
        <w:szCs w:val="20"/>
      </w:rPr>
      <w:t>3</w:t>
    </w:r>
    <w:r w:rsidRPr="00832E39">
      <w:rPr>
        <w:rStyle w:val="Numerstrony"/>
        <w:noProof/>
        <w:szCs w:val="20"/>
      </w:rPr>
      <w:fldChar w:fldCharType="end"/>
    </w:r>
    <w:r>
      <w:rPr>
        <w:rStyle w:val="Numerstrony"/>
        <w:noProof/>
        <w:szCs w:val="20"/>
      </w:rPr>
      <w:t xml:space="preserve"> /</w:t>
    </w:r>
    <w:r w:rsidRPr="005E0417">
      <w:rPr>
        <w:rStyle w:val="Numerstrony"/>
        <w:szCs w:val="20"/>
      </w:rPr>
      <w:fldChar w:fldCharType="begin"/>
    </w:r>
    <w:r w:rsidRPr="005E0417">
      <w:rPr>
        <w:rStyle w:val="Numerstrony"/>
        <w:szCs w:val="20"/>
      </w:rPr>
      <w:instrText xml:space="preserve"> NUMPAGES </w:instrText>
    </w:r>
    <w:r w:rsidRPr="005E0417">
      <w:rPr>
        <w:rStyle w:val="Numerstrony"/>
        <w:szCs w:val="20"/>
      </w:rPr>
      <w:fldChar w:fldCharType="separate"/>
    </w:r>
    <w:r>
      <w:rPr>
        <w:rStyle w:val="Numerstrony"/>
        <w:szCs w:val="20"/>
      </w:rPr>
      <w:t>9</w:t>
    </w:r>
    <w:r w:rsidRPr="005E0417">
      <w:rPr>
        <w:rStyle w:val="Numerstrony"/>
        <w:szCs w:val="20"/>
      </w:rPr>
      <w:fldChar w:fldCharType="end"/>
    </w:r>
    <w:r>
      <w:rPr>
        <w:rStyle w:val="Numerstrony"/>
        <w:sz w:val="22"/>
      </w:rPr>
      <w:br/>
    </w:r>
    <w:r w:rsidRPr="00352EBA">
      <w:rPr>
        <w:szCs w:val="20"/>
        <w:lang w:val="en-US"/>
      </w:rPr>
      <w:br/>
      <w:t xml:space="preserve">Version </w:t>
    </w:r>
    <w:r w:rsidR="004F0228">
      <w:rPr>
        <w:szCs w:val="20"/>
        <w:lang w:val="en-US"/>
      </w:rPr>
      <w:t>Novem</w:t>
    </w:r>
    <w:r w:rsidR="00FC0786">
      <w:rPr>
        <w:szCs w:val="20"/>
        <w:lang w:val="en-US"/>
      </w:rPr>
      <w:t>ber</w:t>
    </w:r>
    <w:r w:rsidR="00CA70F3">
      <w:rPr>
        <w:szCs w:val="20"/>
        <w:lang w:val="en-US"/>
      </w:rPr>
      <w:t xml:space="preserve"> 2024</w:t>
    </w:r>
  </w:p>
  <w:p w14:paraId="3428935F" w14:textId="77777777" w:rsidR="007046D6" w:rsidRDefault="007046D6" w:rsidP="007046D6">
    <w:pPr>
      <w:pStyle w:val="RepPageHeader"/>
      <w:pBdr>
        <w:bottom w:val="single" w:sz="4" w:space="1" w:color="auto"/>
      </w:pBdr>
    </w:pPr>
    <w:r>
      <w:t>SHA 6500 B / ESPECIALLY</w:t>
    </w:r>
  </w:p>
  <w:p w14:paraId="13AA7470" w14:textId="654487B8" w:rsidR="007046D6" w:rsidRPr="00145FFC" w:rsidRDefault="007046D6" w:rsidP="007046D6">
    <w:pPr>
      <w:pStyle w:val="RepPageHeader"/>
      <w:pBdr>
        <w:bottom w:val="single" w:sz="4" w:space="1" w:color="auto"/>
      </w:pBdr>
    </w:pPr>
    <w:r w:rsidRPr="002F1933">
      <w:t xml:space="preserve">Part B – Section </w:t>
    </w:r>
    <w:r>
      <w:t>1</w:t>
    </w:r>
    <w:r w:rsidRPr="002F1933">
      <w:t xml:space="preserve">0 - Core </w:t>
    </w:r>
    <w:r w:rsidRPr="00145FFC">
      <w:t>Assessment</w:t>
    </w:r>
  </w:p>
  <w:p w14:paraId="0D41A6C3" w14:textId="09506FDC" w:rsidR="007046D6" w:rsidRPr="00145FFC" w:rsidRDefault="004E03E8" w:rsidP="007046D6">
    <w:pPr>
      <w:pStyle w:val="RepPageHeader"/>
      <w:pBdr>
        <w:bottom w:val="single" w:sz="4" w:space="1" w:color="auto"/>
      </w:pBdr>
      <w:rPr>
        <w:lang w:val="es-ES"/>
      </w:rPr>
    </w:pPr>
    <w:r>
      <w:rPr>
        <w:lang w:val="es-ES"/>
      </w:rPr>
      <w:t>XXXX</w:t>
    </w:r>
  </w:p>
  <w:p w14:paraId="2AA7318D" w14:textId="77777777" w:rsidR="007046D6" w:rsidRPr="00145FFC" w:rsidRDefault="007046D6" w:rsidP="007046D6">
    <w:pPr>
      <w:rPr>
        <w:lang w:val="es-ES"/>
      </w:rPr>
    </w:pPr>
  </w:p>
  <w:p w14:paraId="20A0156A" w14:textId="77777777" w:rsidR="00D728CA" w:rsidRPr="007046D6" w:rsidRDefault="00D728CA" w:rsidP="007046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AE432" w14:textId="77777777" w:rsidR="00D728CA" w:rsidRDefault="00D728C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A7CF2" w14:textId="77777777" w:rsidR="00D728CA" w:rsidRDefault="00D728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DB250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612F5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EE8AB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7E8664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1D50E6"/>
    <w:multiLevelType w:val="hybridMultilevel"/>
    <w:tmpl w:val="9FC4C1B8"/>
    <w:lvl w:ilvl="0" w:tplc="431E4862">
      <w:start w:val="1"/>
      <w:numFmt w:val="bullet"/>
      <w:lvlRestart w:val="0"/>
      <w:lvlText w:val="o"/>
      <w:lvlJc w:val="left"/>
      <w:pPr>
        <w:tabs>
          <w:tab w:val="num" w:pos="850"/>
        </w:tabs>
        <w:ind w:left="850" w:hanging="283"/>
      </w:pPr>
      <w:rPr>
        <w:rFonts w:ascii="Symbol" w:hAnsi="Symbol" w:cs="Courier New" w:hint="default"/>
        <w:sz w:val="16"/>
      </w:rPr>
    </w:lvl>
    <w:lvl w:ilvl="1" w:tplc="41CEEF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D94486"/>
    <w:multiLevelType w:val="multilevel"/>
    <w:tmpl w:val="7004C072"/>
    <w:lvl w:ilvl="0">
      <w:start w:val="10"/>
      <w:numFmt w:val="decimal"/>
      <w:pStyle w:val="Nagwek1"/>
      <w:lvlText w:val="%1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079E66DA"/>
    <w:multiLevelType w:val="multilevel"/>
    <w:tmpl w:val="B860CAFE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86F2C3E"/>
    <w:multiLevelType w:val="multilevel"/>
    <w:tmpl w:val="FCDAC6DA"/>
    <w:name w:val="RepAppendix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A9930F3"/>
    <w:multiLevelType w:val="multilevel"/>
    <w:tmpl w:val="9F643AD2"/>
    <w:name w:val="dRRAppendix3322222222222222222222222"/>
    <w:lvl w:ilvl="0">
      <w:start w:val="1"/>
      <w:numFmt w:val="decimal"/>
      <w:pStyle w:val="RepAppendix1"/>
      <w:lvlText w:val="Appendix %1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1">
      <w:start w:val="1"/>
      <w:numFmt w:val="decimal"/>
      <w:pStyle w:val="RepAppendix2"/>
      <w:lvlText w:val="A %1.%2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2">
      <w:start w:val="1"/>
      <w:numFmt w:val="decimal"/>
      <w:pStyle w:val="RepAppendix3"/>
      <w:lvlText w:val="A %1.%2.%3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decimal"/>
      <w:pStyle w:val="RepAppendix4"/>
      <w:lvlText w:val="A %1.%2.%3.%4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decimal"/>
      <w:pStyle w:val="RepAppendix5"/>
      <w:lvlText w:val="A %1.%2.%3.%4.%5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5">
      <w:start w:val="1"/>
      <w:numFmt w:val="decimal"/>
      <w:pStyle w:val="RepAppendix6"/>
      <w:lvlText w:val="A %1.%2.%3.%4.%5.%6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0F072993"/>
    <w:multiLevelType w:val="multilevel"/>
    <w:tmpl w:val="3F983812"/>
    <w:name w:val="dRRAppendix3322222222222222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decimal"/>
      <w:lvlText w:val="A %1.%2.%3.%4.%5&quot;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6561C7E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197973B0"/>
    <w:multiLevelType w:val="multilevel"/>
    <w:tmpl w:val="94AE5662"/>
    <w:name w:val="dRRAppendix3322222222222222"/>
    <w:lvl w:ilvl="0">
      <w:start w:val="1"/>
      <w:numFmt w:val="decimal"/>
      <w:lvlText w:val="Appendix %1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1">
      <w:start w:val="1"/>
      <w:numFmt w:val="decimal"/>
      <w:lvlText w:val="A %1.%2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2">
      <w:start w:val="1"/>
      <w:numFmt w:val="decimal"/>
      <w:lvlText w:val="A %1.%2.%3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3">
      <w:start w:val="1"/>
      <w:numFmt w:val="decimal"/>
      <w:lvlText w:val="A %1.%2.%3.%4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74"/>
        </w:tabs>
        <w:ind w:left="648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134"/>
        </w:tabs>
        <w:ind w:left="699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54"/>
        </w:tabs>
        <w:ind w:left="749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214"/>
        </w:tabs>
        <w:ind w:left="799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34"/>
        </w:tabs>
        <w:ind w:left="8574" w:hanging="1440"/>
      </w:pPr>
      <w:rPr>
        <w:rFonts w:hint="default"/>
      </w:rPr>
    </w:lvl>
  </w:abstractNum>
  <w:abstractNum w:abstractNumId="12" w15:restartNumberingAfterBreak="0">
    <w:nsid w:val="19AC0EE0"/>
    <w:multiLevelType w:val="multilevel"/>
    <w:tmpl w:val="0BB683FA"/>
    <w:name w:val="dRRAppendix33222222"/>
    <w:lvl w:ilvl="0">
      <w:start w:val="1"/>
      <w:numFmt w:val="decimal"/>
      <w:lvlText w:val="Appendix %1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1">
      <w:start w:val="1"/>
      <w:numFmt w:val="decimal"/>
      <w:lvlText w:val="A %1.%2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2">
      <w:start w:val="1"/>
      <w:numFmt w:val="decimal"/>
      <w:lvlText w:val="A %1.%2.%3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3">
      <w:start w:val="1"/>
      <w:numFmt w:val="decimal"/>
      <w:lvlText w:val="A %1.%2.%3.%4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74"/>
        </w:tabs>
        <w:ind w:left="648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134"/>
        </w:tabs>
        <w:ind w:left="699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54"/>
        </w:tabs>
        <w:ind w:left="749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214"/>
        </w:tabs>
        <w:ind w:left="799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34"/>
        </w:tabs>
        <w:ind w:left="8574" w:hanging="1440"/>
      </w:pPr>
      <w:rPr>
        <w:rFonts w:hint="default"/>
      </w:rPr>
    </w:lvl>
  </w:abstractNum>
  <w:abstractNum w:abstractNumId="13" w15:restartNumberingAfterBreak="0">
    <w:nsid w:val="1E6A6F85"/>
    <w:multiLevelType w:val="multilevel"/>
    <w:tmpl w:val="7B120352"/>
    <w:name w:val="dRRAppendix332222222222222222222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EAF4AFD"/>
    <w:multiLevelType w:val="hybridMultilevel"/>
    <w:tmpl w:val="41A24EEC"/>
    <w:lvl w:ilvl="0" w:tplc="E4C03142">
      <w:start w:val="1"/>
      <w:numFmt w:val="bullet"/>
      <w:lvlRestart w:val="0"/>
      <w:pStyle w:val="RepBullet3"/>
      <w:lvlText w:val="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17E19A0"/>
    <w:multiLevelType w:val="hybridMultilevel"/>
    <w:tmpl w:val="146263EC"/>
    <w:name w:val="dRRAppendix33222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CC4F0C"/>
    <w:multiLevelType w:val="multilevel"/>
    <w:tmpl w:val="9FD8A3D8"/>
    <w:lvl w:ilvl="0">
      <w:start w:val="8"/>
      <w:numFmt w:val="decimal"/>
      <w:lvlRestart w:val="0"/>
      <w:lvlText w:val="%1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IIIA %1.%2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2">
      <w:start w:val="1"/>
      <w:numFmt w:val="decimal"/>
      <w:lvlText w:val="IIIA %1.%2.%3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3">
      <w:start w:val="1"/>
      <w:numFmt w:val="decimal"/>
      <w:lvlText w:val="IIIA %1.%2.%3.%4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 w15:restartNumberingAfterBreak="0">
    <w:nsid w:val="2BB73DAF"/>
    <w:multiLevelType w:val="hybridMultilevel"/>
    <w:tmpl w:val="80B4223E"/>
    <w:lvl w:ilvl="0" w:tplc="0407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CF0102"/>
    <w:multiLevelType w:val="multilevel"/>
    <w:tmpl w:val="B3CA0272"/>
    <w:lvl w:ilvl="0">
      <w:start w:val="10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 w15:restartNumberingAfterBreak="0">
    <w:nsid w:val="3BAA376F"/>
    <w:multiLevelType w:val="hybridMultilevel"/>
    <w:tmpl w:val="6FB4E292"/>
    <w:lvl w:ilvl="0" w:tplc="0CB844D0">
      <w:start w:val="1"/>
      <w:numFmt w:val="bullet"/>
      <w:lvlRestart w:val="0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color w:val="auto"/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BE7488"/>
    <w:multiLevelType w:val="multilevel"/>
    <w:tmpl w:val="10F87FF8"/>
    <w:name w:val="dRRAppendix33222222222222"/>
    <w:lvl w:ilvl="0">
      <w:start w:val="1"/>
      <w:numFmt w:val="decimal"/>
      <w:lvlText w:val="Appendix %1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1">
      <w:start w:val="1"/>
      <w:numFmt w:val="decimal"/>
      <w:lvlText w:val="A %1.%2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2">
      <w:start w:val="1"/>
      <w:numFmt w:val="decimal"/>
      <w:lvlText w:val="A %1.%2.%3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3">
      <w:start w:val="1"/>
      <w:numFmt w:val="decimal"/>
      <w:lvlText w:val="A %1.%2.%3.%4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74"/>
        </w:tabs>
        <w:ind w:left="648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134"/>
        </w:tabs>
        <w:ind w:left="699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54"/>
        </w:tabs>
        <w:ind w:left="749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214"/>
        </w:tabs>
        <w:ind w:left="799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34"/>
        </w:tabs>
        <w:ind w:left="8574" w:hanging="1440"/>
      </w:pPr>
      <w:rPr>
        <w:rFonts w:hint="default"/>
      </w:rPr>
    </w:lvl>
  </w:abstractNum>
  <w:abstractNum w:abstractNumId="21" w15:restartNumberingAfterBreak="0">
    <w:nsid w:val="40703929"/>
    <w:multiLevelType w:val="multilevel"/>
    <w:tmpl w:val="16840EC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547143A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A1A6338"/>
    <w:multiLevelType w:val="multilevel"/>
    <w:tmpl w:val="13B0CDEC"/>
    <w:name w:val="dRRAppendix332222222222222222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5CA564BA"/>
    <w:multiLevelType w:val="hybridMultilevel"/>
    <w:tmpl w:val="E88CD04E"/>
    <w:lvl w:ilvl="0" w:tplc="0407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528"/>
        </w:tabs>
        <w:ind w:left="52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248"/>
        </w:tabs>
        <w:ind w:left="124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688"/>
        </w:tabs>
        <w:ind w:left="268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08"/>
        </w:tabs>
        <w:ind w:left="340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28"/>
        </w:tabs>
        <w:ind w:left="412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848"/>
        </w:tabs>
        <w:ind w:left="484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568"/>
        </w:tabs>
        <w:ind w:left="5568" w:hanging="360"/>
      </w:pPr>
      <w:rPr>
        <w:rFonts w:ascii="Wingdings" w:hAnsi="Wingdings" w:hint="default"/>
      </w:rPr>
    </w:lvl>
  </w:abstractNum>
  <w:abstractNum w:abstractNumId="25" w15:restartNumberingAfterBreak="0">
    <w:nsid w:val="5D2E0A96"/>
    <w:multiLevelType w:val="hybridMultilevel"/>
    <w:tmpl w:val="82D006EE"/>
    <w:lvl w:ilvl="0" w:tplc="42E0FB7C">
      <w:start w:val="1"/>
      <w:numFmt w:val="bullet"/>
      <w:lvlRestart w:val="0"/>
      <w:lvlText w:val=""/>
      <w:lvlJc w:val="left"/>
      <w:pPr>
        <w:tabs>
          <w:tab w:val="num" w:pos="1135"/>
        </w:tabs>
        <w:ind w:left="1135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65843618"/>
    <w:multiLevelType w:val="multilevel"/>
    <w:tmpl w:val="D312E086"/>
    <w:lvl w:ilvl="0">
      <w:start w:val="1"/>
      <w:numFmt w:val="decimal"/>
      <w:lvlText w:val="Appendix %1."/>
      <w:lvlJc w:val="left"/>
      <w:pPr>
        <w:ind w:left="19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7" w15:restartNumberingAfterBreak="0">
    <w:nsid w:val="681130AB"/>
    <w:multiLevelType w:val="multilevel"/>
    <w:tmpl w:val="9A287C78"/>
    <w:name w:val="dRRAppendix3322222222222222222222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68C10687"/>
    <w:multiLevelType w:val="multilevel"/>
    <w:tmpl w:val="4B00C408"/>
    <w:name w:val="dRRAppendix33222222222222222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B2A005E"/>
    <w:multiLevelType w:val="multilevel"/>
    <w:tmpl w:val="174C1738"/>
    <w:name w:val="dRRAppendix33222222222222222222222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C815444"/>
    <w:multiLevelType w:val="hybridMultilevel"/>
    <w:tmpl w:val="D97CF884"/>
    <w:lvl w:ilvl="0" w:tplc="25684EE4">
      <w:start w:val="1"/>
      <w:numFmt w:val="bullet"/>
      <w:lvlRestart w:val="0"/>
      <w:pStyle w:val="RepBullet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CD15A0E"/>
    <w:multiLevelType w:val="hybridMultilevel"/>
    <w:tmpl w:val="21DAFD8E"/>
    <w:lvl w:ilvl="0" w:tplc="708E5C06">
      <w:start w:val="1"/>
      <w:numFmt w:val="bullet"/>
      <w:lvlRestart w:val="0"/>
      <w:pStyle w:val="RepBullet2"/>
      <w:lvlText w:val="o"/>
      <w:lvlJc w:val="left"/>
      <w:pPr>
        <w:tabs>
          <w:tab w:val="num" w:pos="1417"/>
        </w:tabs>
        <w:ind w:left="1417" w:hanging="283"/>
      </w:pPr>
      <w:rPr>
        <w:rFonts w:ascii="Symbol" w:hAnsi="Symbol" w:cs="Courier New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0E9712B"/>
    <w:multiLevelType w:val="multilevel"/>
    <w:tmpl w:val="47724978"/>
    <w:name w:val="dRRAppendix33222222222222222222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5">
      <w:start w:val="1"/>
      <w:numFmt w:val="decimal"/>
      <w:lvlText w:val="A %1.%2.%3.%4.%5.%6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853699D"/>
    <w:multiLevelType w:val="multilevel"/>
    <w:tmpl w:val="04070023"/>
    <w:styleLink w:val="Artykusekcja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79CF46F8"/>
    <w:multiLevelType w:val="multilevel"/>
    <w:tmpl w:val="8DA0D4CE"/>
    <w:name w:val="dRRAppendix33222222222222222222"/>
    <w:lvl w:ilvl="0">
      <w:start w:val="1"/>
      <w:numFmt w:val="decimal"/>
      <w:lvlText w:val="Appendix %1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1">
      <w:start w:val="1"/>
      <w:numFmt w:val="decimal"/>
      <w:lvlText w:val="A %1.%2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2">
      <w:start w:val="1"/>
      <w:numFmt w:val="decimal"/>
      <w:lvlText w:val="A %1.%2.%3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decimal"/>
      <w:lvlText w:val="A %1.%2.%3.%4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decimal"/>
      <w:lvlText w:val="A %1.%2.%3.%4.%5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665620068">
    <w:abstractNumId w:val="3"/>
  </w:num>
  <w:num w:numId="2" w16cid:durableId="206963473">
    <w:abstractNumId w:val="2"/>
  </w:num>
  <w:num w:numId="3" w16cid:durableId="1307933169">
    <w:abstractNumId w:val="1"/>
  </w:num>
  <w:num w:numId="4" w16cid:durableId="1461651679">
    <w:abstractNumId w:val="0"/>
  </w:num>
  <w:num w:numId="5" w16cid:durableId="1613440090">
    <w:abstractNumId w:val="5"/>
  </w:num>
  <w:num w:numId="6" w16cid:durableId="305358835">
    <w:abstractNumId w:val="4"/>
  </w:num>
  <w:num w:numId="7" w16cid:durableId="424496997">
    <w:abstractNumId w:val="19"/>
  </w:num>
  <w:num w:numId="8" w16cid:durableId="581112103">
    <w:abstractNumId w:val="25"/>
  </w:num>
  <w:num w:numId="9" w16cid:durableId="1537279718">
    <w:abstractNumId w:val="10"/>
  </w:num>
  <w:num w:numId="10" w16cid:durableId="986400942">
    <w:abstractNumId w:val="22"/>
  </w:num>
  <w:num w:numId="11" w16cid:durableId="751780798">
    <w:abstractNumId w:val="33"/>
  </w:num>
  <w:num w:numId="12" w16cid:durableId="1795757773">
    <w:abstractNumId w:val="13"/>
  </w:num>
  <w:num w:numId="13" w16cid:durableId="341518341">
    <w:abstractNumId w:val="16"/>
  </w:num>
  <w:num w:numId="14" w16cid:durableId="1814639653">
    <w:abstractNumId w:val="26"/>
  </w:num>
  <w:num w:numId="15" w16cid:durableId="355540016">
    <w:abstractNumId w:val="18"/>
  </w:num>
  <w:num w:numId="16" w16cid:durableId="412095760">
    <w:abstractNumId w:val="24"/>
  </w:num>
  <w:num w:numId="17" w16cid:durableId="138153958">
    <w:abstractNumId w:val="27"/>
  </w:num>
  <w:num w:numId="18" w16cid:durableId="507209617">
    <w:abstractNumId w:val="29"/>
  </w:num>
  <w:num w:numId="19" w16cid:durableId="1875192218">
    <w:abstractNumId w:val="8"/>
  </w:num>
  <w:num w:numId="20" w16cid:durableId="824786596">
    <w:abstractNumId w:val="17"/>
  </w:num>
  <w:num w:numId="21" w16cid:durableId="1165245349">
    <w:abstractNumId w:val="21"/>
  </w:num>
  <w:num w:numId="22" w16cid:durableId="1939480132">
    <w:abstractNumId w:val="6"/>
  </w:num>
  <w:num w:numId="23" w16cid:durableId="1270550362">
    <w:abstractNumId w:val="30"/>
  </w:num>
  <w:num w:numId="24" w16cid:durableId="1784497650">
    <w:abstractNumId w:val="31"/>
  </w:num>
  <w:num w:numId="25" w16cid:durableId="44525145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hyphenationZone w:val="420"/>
  <w:drawingGridHorizontalSpacing w:val="17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07F"/>
    <w:rsid w:val="00003496"/>
    <w:rsid w:val="00004A86"/>
    <w:rsid w:val="0001403A"/>
    <w:rsid w:val="00016C35"/>
    <w:rsid w:val="00025B66"/>
    <w:rsid w:val="00026CF9"/>
    <w:rsid w:val="0003152E"/>
    <w:rsid w:val="00033AB6"/>
    <w:rsid w:val="00034E90"/>
    <w:rsid w:val="00035CB4"/>
    <w:rsid w:val="000411E1"/>
    <w:rsid w:val="00043E31"/>
    <w:rsid w:val="00055F26"/>
    <w:rsid w:val="00066E4A"/>
    <w:rsid w:val="00076C6D"/>
    <w:rsid w:val="000955B0"/>
    <w:rsid w:val="000A4BC8"/>
    <w:rsid w:val="000B74ED"/>
    <w:rsid w:val="000C6C56"/>
    <w:rsid w:val="000F12AD"/>
    <w:rsid w:val="000F3D89"/>
    <w:rsid w:val="000F4CAA"/>
    <w:rsid w:val="00107278"/>
    <w:rsid w:val="0012195F"/>
    <w:rsid w:val="0013154F"/>
    <w:rsid w:val="00150A3C"/>
    <w:rsid w:val="001534CD"/>
    <w:rsid w:val="0015466B"/>
    <w:rsid w:val="00157CDD"/>
    <w:rsid w:val="001617AC"/>
    <w:rsid w:val="00161C7D"/>
    <w:rsid w:val="00166BAB"/>
    <w:rsid w:val="00166C9A"/>
    <w:rsid w:val="00170DD8"/>
    <w:rsid w:val="0017375B"/>
    <w:rsid w:val="00183D6E"/>
    <w:rsid w:val="001B2013"/>
    <w:rsid w:val="001D1027"/>
    <w:rsid w:val="001D18EB"/>
    <w:rsid w:val="001D6748"/>
    <w:rsid w:val="0020302E"/>
    <w:rsid w:val="00205B16"/>
    <w:rsid w:val="00215039"/>
    <w:rsid w:val="00215517"/>
    <w:rsid w:val="002165B4"/>
    <w:rsid w:val="00225701"/>
    <w:rsid w:val="002358A0"/>
    <w:rsid w:val="002436A6"/>
    <w:rsid w:val="002442E5"/>
    <w:rsid w:val="00250D7B"/>
    <w:rsid w:val="00254546"/>
    <w:rsid w:val="00263264"/>
    <w:rsid w:val="00266707"/>
    <w:rsid w:val="00266FA8"/>
    <w:rsid w:val="0027483F"/>
    <w:rsid w:val="0027536C"/>
    <w:rsid w:val="00281A8A"/>
    <w:rsid w:val="0029395C"/>
    <w:rsid w:val="00293A10"/>
    <w:rsid w:val="002A27BF"/>
    <w:rsid w:val="002A795A"/>
    <w:rsid w:val="002C3679"/>
    <w:rsid w:val="002D3619"/>
    <w:rsid w:val="002D65D7"/>
    <w:rsid w:val="002E56F6"/>
    <w:rsid w:val="002F44CD"/>
    <w:rsid w:val="00301884"/>
    <w:rsid w:val="00304818"/>
    <w:rsid w:val="003132DB"/>
    <w:rsid w:val="00315FDA"/>
    <w:rsid w:val="00320EAE"/>
    <w:rsid w:val="00321FA3"/>
    <w:rsid w:val="00324AB8"/>
    <w:rsid w:val="003250B4"/>
    <w:rsid w:val="003264F9"/>
    <w:rsid w:val="00346B4D"/>
    <w:rsid w:val="00353735"/>
    <w:rsid w:val="0036066C"/>
    <w:rsid w:val="003626E9"/>
    <w:rsid w:val="0036270F"/>
    <w:rsid w:val="00366892"/>
    <w:rsid w:val="003674BF"/>
    <w:rsid w:val="003677CE"/>
    <w:rsid w:val="0037304F"/>
    <w:rsid w:val="003747F1"/>
    <w:rsid w:val="003847C1"/>
    <w:rsid w:val="00391FD7"/>
    <w:rsid w:val="00393B98"/>
    <w:rsid w:val="003C1D67"/>
    <w:rsid w:val="003C56C5"/>
    <w:rsid w:val="003C7672"/>
    <w:rsid w:val="003D4BB0"/>
    <w:rsid w:val="003E2D4E"/>
    <w:rsid w:val="003E44CC"/>
    <w:rsid w:val="003E4617"/>
    <w:rsid w:val="00400A06"/>
    <w:rsid w:val="00402430"/>
    <w:rsid w:val="00403E1E"/>
    <w:rsid w:val="0040787F"/>
    <w:rsid w:val="00432BD7"/>
    <w:rsid w:val="00436699"/>
    <w:rsid w:val="00436EC7"/>
    <w:rsid w:val="004370D7"/>
    <w:rsid w:val="00442688"/>
    <w:rsid w:val="004447F7"/>
    <w:rsid w:val="004566BD"/>
    <w:rsid w:val="00472605"/>
    <w:rsid w:val="00473009"/>
    <w:rsid w:val="00473FB0"/>
    <w:rsid w:val="004750DE"/>
    <w:rsid w:val="00480696"/>
    <w:rsid w:val="0048449A"/>
    <w:rsid w:val="004919B3"/>
    <w:rsid w:val="00497EC8"/>
    <w:rsid w:val="004A1760"/>
    <w:rsid w:val="004A2561"/>
    <w:rsid w:val="004A69FE"/>
    <w:rsid w:val="004B0EC7"/>
    <w:rsid w:val="004C5C3D"/>
    <w:rsid w:val="004C6D1C"/>
    <w:rsid w:val="004C7A54"/>
    <w:rsid w:val="004E03E8"/>
    <w:rsid w:val="004E3B1C"/>
    <w:rsid w:val="004F0228"/>
    <w:rsid w:val="004F1C98"/>
    <w:rsid w:val="004F45EA"/>
    <w:rsid w:val="00503440"/>
    <w:rsid w:val="00504C0B"/>
    <w:rsid w:val="00512F28"/>
    <w:rsid w:val="005231DE"/>
    <w:rsid w:val="0052353C"/>
    <w:rsid w:val="00524A13"/>
    <w:rsid w:val="00525CBF"/>
    <w:rsid w:val="00530CCD"/>
    <w:rsid w:val="00531931"/>
    <w:rsid w:val="00532597"/>
    <w:rsid w:val="005338D6"/>
    <w:rsid w:val="00540D86"/>
    <w:rsid w:val="00552014"/>
    <w:rsid w:val="005704ED"/>
    <w:rsid w:val="00584DDE"/>
    <w:rsid w:val="00586B4A"/>
    <w:rsid w:val="005B284D"/>
    <w:rsid w:val="005E6BDC"/>
    <w:rsid w:val="006010E4"/>
    <w:rsid w:val="0063428D"/>
    <w:rsid w:val="00635A7D"/>
    <w:rsid w:val="00645D5D"/>
    <w:rsid w:val="00647A71"/>
    <w:rsid w:val="0065466E"/>
    <w:rsid w:val="00665F07"/>
    <w:rsid w:val="006701D3"/>
    <w:rsid w:val="00671211"/>
    <w:rsid w:val="006741C7"/>
    <w:rsid w:val="00674DC4"/>
    <w:rsid w:val="006778B3"/>
    <w:rsid w:val="00687F37"/>
    <w:rsid w:val="00692A52"/>
    <w:rsid w:val="0069431C"/>
    <w:rsid w:val="006976DF"/>
    <w:rsid w:val="006A65DF"/>
    <w:rsid w:val="006A7EC2"/>
    <w:rsid w:val="006B0722"/>
    <w:rsid w:val="006B2B7C"/>
    <w:rsid w:val="006B3A36"/>
    <w:rsid w:val="006C4E52"/>
    <w:rsid w:val="006D0503"/>
    <w:rsid w:val="006D5273"/>
    <w:rsid w:val="006D53E4"/>
    <w:rsid w:val="006E6FF4"/>
    <w:rsid w:val="006F0329"/>
    <w:rsid w:val="006F0EA0"/>
    <w:rsid w:val="006F607F"/>
    <w:rsid w:val="006F661F"/>
    <w:rsid w:val="007000DA"/>
    <w:rsid w:val="007046D6"/>
    <w:rsid w:val="00706157"/>
    <w:rsid w:val="007062F3"/>
    <w:rsid w:val="00712260"/>
    <w:rsid w:val="00712FD9"/>
    <w:rsid w:val="007143B9"/>
    <w:rsid w:val="00717C61"/>
    <w:rsid w:val="00743624"/>
    <w:rsid w:val="007475B8"/>
    <w:rsid w:val="0075737D"/>
    <w:rsid w:val="00763A66"/>
    <w:rsid w:val="00764971"/>
    <w:rsid w:val="007721FD"/>
    <w:rsid w:val="00781CE8"/>
    <w:rsid w:val="00786E40"/>
    <w:rsid w:val="00793AD0"/>
    <w:rsid w:val="00796B40"/>
    <w:rsid w:val="007A2C20"/>
    <w:rsid w:val="007A3828"/>
    <w:rsid w:val="007A6C81"/>
    <w:rsid w:val="007A7B94"/>
    <w:rsid w:val="007A7E1B"/>
    <w:rsid w:val="007B197C"/>
    <w:rsid w:val="007C4BEE"/>
    <w:rsid w:val="007C5293"/>
    <w:rsid w:val="007D0D54"/>
    <w:rsid w:val="007D201C"/>
    <w:rsid w:val="007D28C2"/>
    <w:rsid w:val="007D4974"/>
    <w:rsid w:val="007E2E1D"/>
    <w:rsid w:val="007E5835"/>
    <w:rsid w:val="007F2028"/>
    <w:rsid w:val="007F408B"/>
    <w:rsid w:val="007F6EFF"/>
    <w:rsid w:val="007F7242"/>
    <w:rsid w:val="00800506"/>
    <w:rsid w:val="00801D07"/>
    <w:rsid w:val="00803220"/>
    <w:rsid w:val="00817663"/>
    <w:rsid w:val="00825C1F"/>
    <w:rsid w:val="00832E39"/>
    <w:rsid w:val="008335BA"/>
    <w:rsid w:val="00837227"/>
    <w:rsid w:val="008404CA"/>
    <w:rsid w:val="008418B9"/>
    <w:rsid w:val="0085127C"/>
    <w:rsid w:val="00853EDC"/>
    <w:rsid w:val="00865F48"/>
    <w:rsid w:val="00872922"/>
    <w:rsid w:val="00875D7B"/>
    <w:rsid w:val="00876836"/>
    <w:rsid w:val="008B02EE"/>
    <w:rsid w:val="008B2005"/>
    <w:rsid w:val="008B57E6"/>
    <w:rsid w:val="008C6E52"/>
    <w:rsid w:val="008D2FEC"/>
    <w:rsid w:val="008D79D6"/>
    <w:rsid w:val="008E2DCC"/>
    <w:rsid w:val="008E6DB1"/>
    <w:rsid w:val="008F3911"/>
    <w:rsid w:val="009175F2"/>
    <w:rsid w:val="0092138D"/>
    <w:rsid w:val="00921F13"/>
    <w:rsid w:val="00926A01"/>
    <w:rsid w:val="0093432B"/>
    <w:rsid w:val="00942259"/>
    <w:rsid w:val="00943AFD"/>
    <w:rsid w:val="0095123A"/>
    <w:rsid w:val="009637C2"/>
    <w:rsid w:val="0097131B"/>
    <w:rsid w:val="00985A42"/>
    <w:rsid w:val="009925E5"/>
    <w:rsid w:val="00995DAB"/>
    <w:rsid w:val="009A04C4"/>
    <w:rsid w:val="009A0BD6"/>
    <w:rsid w:val="009A50A9"/>
    <w:rsid w:val="009B22F7"/>
    <w:rsid w:val="009B6DC7"/>
    <w:rsid w:val="009C0252"/>
    <w:rsid w:val="009C5621"/>
    <w:rsid w:val="009D3D40"/>
    <w:rsid w:val="009D6EF4"/>
    <w:rsid w:val="009E593C"/>
    <w:rsid w:val="009F1EDC"/>
    <w:rsid w:val="009F6C6D"/>
    <w:rsid w:val="00A06CF4"/>
    <w:rsid w:val="00A10A2B"/>
    <w:rsid w:val="00A11252"/>
    <w:rsid w:val="00A1767B"/>
    <w:rsid w:val="00A17C2A"/>
    <w:rsid w:val="00A23ECB"/>
    <w:rsid w:val="00A244EE"/>
    <w:rsid w:val="00A25058"/>
    <w:rsid w:val="00A2602C"/>
    <w:rsid w:val="00A301D1"/>
    <w:rsid w:val="00A539D2"/>
    <w:rsid w:val="00A56D23"/>
    <w:rsid w:val="00A74566"/>
    <w:rsid w:val="00A77E66"/>
    <w:rsid w:val="00A80710"/>
    <w:rsid w:val="00A80BFB"/>
    <w:rsid w:val="00A8215E"/>
    <w:rsid w:val="00A9042A"/>
    <w:rsid w:val="00A93827"/>
    <w:rsid w:val="00AA418C"/>
    <w:rsid w:val="00AA42B5"/>
    <w:rsid w:val="00AC7CD5"/>
    <w:rsid w:val="00AD0A3F"/>
    <w:rsid w:val="00AD425E"/>
    <w:rsid w:val="00AD4588"/>
    <w:rsid w:val="00AD45AB"/>
    <w:rsid w:val="00AF2447"/>
    <w:rsid w:val="00AF4F75"/>
    <w:rsid w:val="00B040F0"/>
    <w:rsid w:val="00B102F7"/>
    <w:rsid w:val="00B144F8"/>
    <w:rsid w:val="00B15590"/>
    <w:rsid w:val="00B255DC"/>
    <w:rsid w:val="00B369AC"/>
    <w:rsid w:val="00B42F03"/>
    <w:rsid w:val="00B55915"/>
    <w:rsid w:val="00B75869"/>
    <w:rsid w:val="00B82766"/>
    <w:rsid w:val="00B90605"/>
    <w:rsid w:val="00B9078D"/>
    <w:rsid w:val="00B9216D"/>
    <w:rsid w:val="00B93B22"/>
    <w:rsid w:val="00BA1C50"/>
    <w:rsid w:val="00BA33AD"/>
    <w:rsid w:val="00BA6A18"/>
    <w:rsid w:val="00BB37F6"/>
    <w:rsid w:val="00BC1CBB"/>
    <w:rsid w:val="00BC5449"/>
    <w:rsid w:val="00BE11AA"/>
    <w:rsid w:val="00BF03F1"/>
    <w:rsid w:val="00C00F22"/>
    <w:rsid w:val="00C05569"/>
    <w:rsid w:val="00C0776E"/>
    <w:rsid w:val="00C11FC2"/>
    <w:rsid w:val="00C12195"/>
    <w:rsid w:val="00C13CDA"/>
    <w:rsid w:val="00C1553D"/>
    <w:rsid w:val="00C24DEF"/>
    <w:rsid w:val="00C26B33"/>
    <w:rsid w:val="00C27268"/>
    <w:rsid w:val="00C3218E"/>
    <w:rsid w:val="00C36B95"/>
    <w:rsid w:val="00C40D6A"/>
    <w:rsid w:val="00C432C1"/>
    <w:rsid w:val="00C44572"/>
    <w:rsid w:val="00C54E46"/>
    <w:rsid w:val="00C63936"/>
    <w:rsid w:val="00C645F5"/>
    <w:rsid w:val="00C87689"/>
    <w:rsid w:val="00C87EFF"/>
    <w:rsid w:val="00C90AE7"/>
    <w:rsid w:val="00C91885"/>
    <w:rsid w:val="00CA70F3"/>
    <w:rsid w:val="00CC26E8"/>
    <w:rsid w:val="00CC4C42"/>
    <w:rsid w:val="00CD10FB"/>
    <w:rsid w:val="00CE4CBC"/>
    <w:rsid w:val="00D036F3"/>
    <w:rsid w:val="00D2340C"/>
    <w:rsid w:val="00D238D2"/>
    <w:rsid w:val="00D2763C"/>
    <w:rsid w:val="00D30A3A"/>
    <w:rsid w:val="00D3590A"/>
    <w:rsid w:val="00D470DD"/>
    <w:rsid w:val="00D50215"/>
    <w:rsid w:val="00D50237"/>
    <w:rsid w:val="00D52214"/>
    <w:rsid w:val="00D57DA5"/>
    <w:rsid w:val="00D719ED"/>
    <w:rsid w:val="00D728CA"/>
    <w:rsid w:val="00D72B68"/>
    <w:rsid w:val="00DA6D18"/>
    <w:rsid w:val="00DB0448"/>
    <w:rsid w:val="00DB588A"/>
    <w:rsid w:val="00DB6EDA"/>
    <w:rsid w:val="00DC0145"/>
    <w:rsid w:val="00DD24DD"/>
    <w:rsid w:val="00DD4DB0"/>
    <w:rsid w:val="00DD505B"/>
    <w:rsid w:val="00DE4138"/>
    <w:rsid w:val="00DE4222"/>
    <w:rsid w:val="00DE789B"/>
    <w:rsid w:val="00DF147F"/>
    <w:rsid w:val="00DF31F0"/>
    <w:rsid w:val="00E0489E"/>
    <w:rsid w:val="00E054F4"/>
    <w:rsid w:val="00E139E6"/>
    <w:rsid w:val="00E14E80"/>
    <w:rsid w:val="00E20CA3"/>
    <w:rsid w:val="00E2159B"/>
    <w:rsid w:val="00E22248"/>
    <w:rsid w:val="00E240F0"/>
    <w:rsid w:val="00E27A13"/>
    <w:rsid w:val="00E40D64"/>
    <w:rsid w:val="00E41491"/>
    <w:rsid w:val="00E43851"/>
    <w:rsid w:val="00E46807"/>
    <w:rsid w:val="00E47E0C"/>
    <w:rsid w:val="00E5786B"/>
    <w:rsid w:val="00E60B2F"/>
    <w:rsid w:val="00E757B5"/>
    <w:rsid w:val="00E815A9"/>
    <w:rsid w:val="00E83340"/>
    <w:rsid w:val="00E83884"/>
    <w:rsid w:val="00EB0DF6"/>
    <w:rsid w:val="00EC2B2C"/>
    <w:rsid w:val="00EC416F"/>
    <w:rsid w:val="00ED6581"/>
    <w:rsid w:val="00EE53A2"/>
    <w:rsid w:val="00EE68A7"/>
    <w:rsid w:val="00F0092E"/>
    <w:rsid w:val="00F0295C"/>
    <w:rsid w:val="00F16C12"/>
    <w:rsid w:val="00F3580F"/>
    <w:rsid w:val="00F4192C"/>
    <w:rsid w:val="00F41BF1"/>
    <w:rsid w:val="00F431C7"/>
    <w:rsid w:val="00F4721D"/>
    <w:rsid w:val="00F52E35"/>
    <w:rsid w:val="00F566C1"/>
    <w:rsid w:val="00F6055A"/>
    <w:rsid w:val="00F67B6E"/>
    <w:rsid w:val="00F767F8"/>
    <w:rsid w:val="00F834F1"/>
    <w:rsid w:val="00F95DA0"/>
    <w:rsid w:val="00F97B5C"/>
    <w:rsid w:val="00FA75AA"/>
    <w:rsid w:val="00FB2B82"/>
    <w:rsid w:val="00FC0786"/>
    <w:rsid w:val="00FC627A"/>
    <w:rsid w:val="00FD3230"/>
    <w:rsid w:val="00FD5183"/>
    <w:rsid w:val="00FD7B7A"/>
    <w:rsid w:val="00FE77FF"/>
    <w:rsid w:val="00FF1C10"/>
    <w:rsid w:val="00FF5219"/>
    <w:rsid w:val="00FF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6BC426"/>
  <w15:docId w15:val="{28D6A945-60C6-4774-AF5F-B06477237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10A2B"/>
    <w:rPr>
      <w:sz w:val="22"/>
      <w:szCs w:val="22"/>
      <w:lang w:val="en-US" w:eastAsia="de-DE"/>
    </w:rPr>
  </w:style>
  <w:style w:type="paragraph" w:styleId="Nagwek1">
    <w:name w:val="heading 1"/>
    <w:aliases w:val="Rep Heading 1"/>
    <w:basedOn w:val="RepStandard"/>
    <w:next w:val="RepStandard"/>
    <w:link w:val="Nagwek1Znak"/>
    <w:qFormat/>
    <w:rsid w:val="00A10A2B"/>
    <w:pPr>
      <w:numPr>
        <w:numId w:val="5"/>
      </w:numPr>
      <w:spacing w:before="480" w:after="240"/>
      <w:outlineLvl w:val="0"/>
    </w:pPr>
    <w:rPr>
      <w:rFonts w:eastAsia="MS Mincho"/>
      <w:b/>
      <w:bCs/>
      <w:sz w:val="28"/>
      <w:szCs w:val="28"/>
    </w:rPr>
  </w:style>
  <w:style w:type="paragraph" w:styleId="Nagwek2">
    <w:name w:val="heading 2"/>
    <w:aliases w:val="Rep Heading 2,Header 1"/>
    <w:basedOn w:val="RepStandard"/>
    <w:next w:val="RepStandard"/>
    <w:link w:val="Nagwek2Znak"/>
    <w:qFormat/>
    <w:rsid w:val="00A10A2B"/>
    <w:pPr>
      <w:keepNext/>
      <w:numPr>
        <w:ilvl w:val="1"/>
        <w:numId w:val="5"/>
      </w:numPr>
      <w:spacing w:before="480" w:after="240"/>
      <w:outlineLvl w:val="1"/>
    </w:pPr>
    <w:rPr>
      <w:b/>
      <w:bCs/>
      <w:sz w:val="24"/>
      <w:szCs w:val="24"/>
    </w:rPr>
  </w:style>
  <w:style w:type="paragraph" w:styleId="Nagwek3">
    <w:name w:val="heading 3"/>
    <w:aliases w:val="Rep Heading 3"/>
    <w:basedOn w:val="RepStandard"/>
    <w:next w:val="RepStandard"/>
    <w:link w:val="Nagwek3Znak"/>
    <w:qFormat/>
    <w:rsid w:val="00A10A2B"/>
    <w:pPr>
      <w:keepNext/>
      <w:numPr>
        <w:ilvl w:val="2"/>
        <w:numId w:val="5"/>
      </w:numPr>
      <w:suppressAutoHyphens/>
      <w:spacing w:before="480" w:after="240"/>
      <w:outlineLvl w:val="2"/>
    </w:pPr>
    <w:rPr>
      <w:rFonts w:eastAsia="Lucida Sans Unicode" w:cs="Tahoma"/>
      <w:b/>
      <w:bCs/>
      <w:kern w:val="24"/>
      <w:sz w:val="24"/>
      <w:szCs w:val="28"/>
    </w:rPr>
  </w:style>
  <w:style w:type="paragraph" w:styleId="Nagwek4">
    <w:name w:val="heading 4"/>
    <w:aliases w:val="Rep Heading 4"/>
    <w:basedOn w:val="RepStandard"/>
    <w:next w:val="RepStandard"/>
    <w:link w:val="Nagwek4Znak"/>
    <w:qFormat/>
    <w:rsid w:val="00A10A2B"/>
    <w:pPr>
      <w:keepNext/>
      <w:numPr>
        <w:ilvl w:val="3"/>
        <w:numId w:val="5"/>
      </w:numPr>
      <w:spacing w:before="480" w:after="240"/>
      <w:outlineLvl w:val="3"/>
    </w:pPr>
    <w:rPr>
      <w:b/>
      <w:noProof/>
      <w:sz w:val="24"/>
      <w:szCs w:val="24"/>
      <w:lang w:val="de-DE"/>
    </w:rPr>
  </w:style>
  <w:style w:type="paragraph" w:styleId="Nagwek5">
    <w:name w:val="heading 5"/>
    <w:next w:val="Normalny"/>
    <w:qFormat/>
    <w:rsid w:val="00A10A2B"/>
    <w:pPr>
      <w:spacing w:before="240" w:after="60"/>
      <w:outlineLvl w:val="4"/>
    </w:pPr>
    <w:rPr>
      <w:rFonts w:ascii="Arial" w:hAnsi="Arial"/>
      <w:noProof/>
      <w:sz w:val="22"/>
      <w:lang w:val="de-DE" w:eastAsia="de-DE"/>
    </w:rPr>
  </w:style>
  <w:style w:type="paragraph" w:styleId="Nagwek6">
    <w:name w:val="heading 6"/>
    <w:next w:val="Normalny"/>
    <w:qFormat/>
    <w:rsid w:val="00A10A2B"/>
    <w:pPr>
      <w:spacing w:before="240" w:after="60"/>
      <w:outlineLvl w:val="5"/>
    </w:pPr>
    <w:rPr>
      <w:rFonts w:ascii="Arial" w:hAnsi="Arial"/>
      <w:noProof/>
      <w:sz w:val="22"/>
      <w:lang w:val="de-DE" w:eastAsia="de-DE"/>
    </w:rPr>
  </w:style>
  <w:style w:type="paragraph" w:styleId="Nagwek7">
    <w:name w:val="heading 7"/>
    <w:next w:val="Normalny"/>
    <w:qFormat/>
    <w:rsid w:val="00A10A2B"/>
    <w:pPr>
      <w:spacing w:before="240" w:after="60"/>
      <w:outlineLvl w:val="6"/>
    </w:pPr>
    <w:rPr>
      <w:rFonts w:ascii="Arial" w:hAnsi="Arial"/>
      <w:noProof/>
      <w:sz w:val="22"/>
      <w:lang w:val="de-DE" w:eastAsia="de-DE"/>
    </w:rPr>
  </w:style>
  <w:style w:type="paragraph" w:styleId="Nagwek8">
    <w:name w:val="heading 8"/>
    <w:next w:val="Normalny"/>
    <w:qFormat/>
    <w:rsid w:val="00A10A2B"/>
    <w:pPr>
      <w:spacing w:before="240" w:after="60"/>
      <w:outlineLvl w:val="7"/>
    </w:pPr>
    <w:rPr>
      <w:rFonts w:ascii="Arial" w:hAnsi="Arial"/>
      <w:noProof/>
      <w:sz w:val="22"/>
      <w:lang w:val="de-DE" w:eastAsia="de-DE"/>
    </w:rPr>
  </w:style>
  <w:style w:type="paragraph" w:styleId="Nagwek9">
    <w:name w:val="heading 9"/>
    <w:aliases w:val="Heading 9 Figure,Heading 9 Table"/>
    <w:next w:val="Normalny"/>
    <w:qFormat/>
    <w:rsid w:val="00A10A2B"/>
    <w:pPr>
      <w:spacing w:before="240" w:after="60"/>
      <w:outlineLvl w:val="8"/>
    </w:pPr>
    <w:rPr>
      <w:rFonts w:ascii="Arial" w:hAnsi="Arial"/>
      <w:noProof/>
      <w:sz w:val="22"/>
      <w:lang w:val="de-DE" w:eastAsia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A10A2B"/>
    <w:pPr>
      <w:spacing w:after="120" w:line="480" w:lineRule="auto"/>
    </w:pPr>
  </w:style>
  <w:style w:type="paragraph" w:styleId="Tekstpodstawowy">
    <w:name w:val="Body Text"/>
    <w:basedOn w:val="Normalny"/>
    <w:semiHidden/>
    <w:rsid w:val="00A10A2B"/>
    <w:pPr>
      <w:spacing w:after="120"/>
    </w:pPr>
  </w:style>
  <w:style w:type="paragraph" w:styleId="Spistreci4">
    <w:name w:val="toc 4"/>
    <w:basedOn w:val="Normalny"/>
    <w:uiPriority w:val="39"/>
    <w:rsid w:val="00166BAB"/>
    <w:pPr>
      <w:tabs>
        <w:tab w:val="left" w:pos="1701"/>
        <w:tab w:val="right" w:leader="dot" w:pos="9072"/>
      </w:tabs>
      <w:ind w:left="1701" w:right="567" w:hanging="1701"/>
      <w:jc w:val="both"/>
    </w:pPr>
    <w:rPr>
      <w:noProof/>
      <w:sz w:val="24"/>
      <w:szCs w:val="20"/>
      <w:lang w:val="de-DE"/>
    </w:rPr>
  </w:style>
  <w:style w:type="paragraph" w:styleId="Spistreci1">
    <w:name w:val="toc 1"/>
    <w:basedOn w:val="Normalny"/>
    <w:uiPriority w:val="39"/>
    <w:rsid w:val="00166BAB"/>
    <w:pPr>
      <w:tabs>
        <w:tab w:val="left" w:pos="1701"/>
        <w:tab w:val="right" w:leader="dot" w:pos="9072"/>
      </w:tabs>
      <w:spacing w:before="240" w:after="120"/>
      <w:ind w:left="1701" w:right="567" w:hanging="1701"/>
      <w:jc w:val="both"/>
    </w:pPr>
    <w:rPr>
      <w:b/>
      <w:noProof/>
      <w:sz w:val="24"/>
      <w:szCs w:val="20"/>
      <w:lang w:val="de-DE"/>
    </w:rPr>
  </w:style>
  <w:style w:type="paragraph" w:styleId="Spistreci2">
    <w:name w:val="toc 2"/>
    <w:basedOn w:val="Normalny"/>
    <w:uiPriority w:val="39"/>
    <w:rsid w:val="00166BAB"/>
    <w:pPr>
      <w:tabs>
        <w:tab w:val="left" w:pos="1701"/>
        <w:tab w:val="right" w:leader="dot" w:pos="9072"/>
      </w:tabs>
      <w:spacing w:before="40"/>
      <w:ind w:left="1701" w:right="567" w:hanging="1701"/>
      <w:jc w:val="both"/>
    </w:pPr>
    <w:rPr>
      <w:noProof/>
      <w:sz w:val="24"/>
      <w:lang w:val="de-DE"/>
    </w:rPr>
  </w:style>
  <w:style w:type="paragraph" w:styleId="Spistreci3">
    <w:name w:val="toc 3"/>
    <w:basedOn w:val="Normalny"/>
    <w:uiPriority w:val="39"/>
    <w:rsid w:val="00166BAB"/>
    <w:pPr>
      <w:tabs>
        <w:tab w:val="left" w:pos="1701"/>
        <w:tab w:val="right" w:leader="dot" w:pos="9072"/>
      </w:tabs>
      <w:ind w:left="1701" w:right="567" w:hanging="1701"/>
      <w:jc w:val="both"/>
    </w:pPr>
    <w:rPr>
      <w:noProof/>
      <w:sz w:val="24"/>
      <w:szCs w:val="20"/>
      <w:lang w:val="de-DE"/>
    </w:rPr>
  </w:style>
  <w:style w:type="paragraph" w:styleId="Spistreci5">
    <w:name w:val="toc 5"/>
    <w:basedOn w:val="Normalny"/>
    <w:next w:val="Normalny"/>
    <w:autoRedefine/>
    <w:semiHidden/>
    <w:rsid w:val="00166BAB"/>
    <w:pPr>
      <w:ind w:left="880"/>
    </w:pPr>
    <w:rPr>
      <w:sz w:val="18"/>
      <w:szCs w:val="21"/>
    </w:rPr>
  </w:style>
  <w:style w:type="paragraph" w:styleId="Spistreci6">
    <w:name w:val="toc 6"/>
    <w:basedOn w:val="Normalny"/>
    <w:next w:val="Normalny"/>
    <w:autoRedefine/>
    <w:uiPriority w:val="39"/>
    <w:semiHidden/>
    <w:rsid w:val="00A10A2B"/>
    <w:pPr>
      <w:ind w:left="1100"/>
    </w:pPr>
    <w:rPr>
      <w:sz w:val="18"/>
      <w:szCs w:val="21"/>
    </w:rPr>
  </w:style>
  <w:style w:type="paragraph" w:styleId="Spistreci7">
    <w:name w:val="toc 7"/>
    <w:basedOn w:val="Normalny"/>
    <w:next w:val="Normalny"/>
    <w:autoRedefine/>
    <w:uiPriority w:val="39"/>
    <w:semiHidden/>
    <w:rsid w:val="00A10A2B"/>
    <w:pPr>
      <w:ind w:left="1320"/>
    </w:pPr>
    <w:rPr>
      <w:sz w:val="18"/>
      <w:szCs w:val="21"/>
    </w:rPr>
  </w:style>
  <w:style w:type="paragraph" w:styleId="Spistreci8">
    <w:name w:val="toc 8"/>
    <w:basedOn w:val="Normalny"/>
    <w:next w:val="Normalny"/>
    <w:autoRedefine/>
    <w:uiPriority w:val="39"/>
    <w:semiHidden/>
    <w:rsid w:val="00A10A2B"/>
    <w:pPr>
      <w:ind w:left="1540"/>
    </w:pPr>
    <w:rPr>
      <w:sz w:val="18"/>
      <w:szCs w:val="21"/>
    </w:rPr>
  </w:style>
  <w:style w:type="paragraph" w:styleId="Spistreci9">
    <w:name w:val="toc 9"/>
    <w:basedOn w:val="Normalny"/>
    <w:next w:val="Normalny"/>
    <w:autoRedefine/>
    <w:uiPriority w:val="39"/>
    <w:semiHidden/>
    <w:rsid w:val="00A10A2B"/>
    <w:pPr>
      <w:ind w:left="1760"/>
    </w:pPr>
    <w:rPr>
      <w:sz w:val="18"/>
      <w:szCs w:val="21"/>
    </w:rPr>
  </w:style>
  <w:style w:type="character" w:styleId="Hipercze">
    <w:name w:val="Hyperlink"/>
    <w:uiPriority w:val="99"/>
    <w:rsid w:val="00A10A2B"/>
    <w:rPr>
      <w:color w:val="0000FF"/>
      <w:u w:val="single"/>
    </w:rPr>
  </w:style>
  <w:style w:type="paragraph" w:styleId="Nagwek">
    <w:name w:val="header"/>
    <w:aliases w:val="OECD-Kopfzeile,test,header protocols"/>
    <w:basedOn w:val="Normalny"/>
    <w:link w:val="NagwekZnak"/>
    <w:semiHidden/>
    <w:rsid w:val="00A10A2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A10A2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A10A2B"/>
  </w:style>
  <w:style w:type="character" w:customStyle="1" w:styleId="Nagwek1Znak">
    <w:name w:val="Nagłówek 1 Znak"/>
    <w:aliases w:val="Rep Heading 1 Znak"/>
    <w:link w:val="Nagwek1"/>
    <w:rsid w:val="00A10A2B"/>
    <w:rPr>
      <w:rFonts w:eastAsia="MS Mincho"/>
      <w:b/>
      <w:bCs/>
      <w:sz w:val="28"/>
      <w:szCs w:val="28"/>
      <w:lang w:val="en-GB"/>
    </w:rPr>
  </w:style>
  <w:style w:type="paragraph" w:styleId="Tekstdymka">
    <w:name w:val="Balloon Text"/>
    <w:basedOn w:val="Normalny"/>
    <w:link w:val="TekstdymkaZnak"/>
    <w:uiPriority w:val="99"/>
    <w:semiHidden/>
    <w:rsid w:val="00A10A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3580F"/>
    <w:rPr>
      <w:rFonts w:ascii="Tahoma" w:hAnsi="Tahoma" w:cs="Tahoma"/>
      <w:sz w:val="16"/>
      <w:szCs w:val="16"/>
      <w:lang w:val="en-US"/>
    </w:rPr>
  </w:style>
  <w:style w:type="character" w:customStyle="1" w:styleId="RepTableZchn">
    <w:name w:val="Rep Table Zchn"/>
    <w:link w:val="RepTable"/>
    <w:rsid w:val="00A10A2B"/>
    <w:rPr>
      <w:noProof/>
      <w:szCs w:val="22"/>
      <w:lang w:val="en-GB"/>
    </w:rPr>
  </w:style>
  <w:style w:type="character" w:customStyle="1" w:styleId="RepBullet1Zchn">
    <w:name w:val="Rep Bullet 1 Zchn"/>
    <w:link w:val="RepBullet1"/>
    <w:rsid w:val="004566BD"/>
    <w:rPr>
      <w:sz w:val="22"/>
      <w:szCs w:val="22"/>
    </w:rPr>
  </w:style>
  <w:style w:type="character" w:customStyle="1" w:styleId="RepBullet2Zchn">
    <w:name w:val="Rep Bullet 2 Zchn"/>
    <w:basedOn w:val="RepStandardZchnZchn"/>
    <w:link w:val="RepBullet2"/>
    <w:rsid w:val="004566BD"/>
    <w:rPr>
      <w:sz w:val="22"/>
      <w:szCs w:val="22"/>
      <w:lang w:val="en-GB"/>
    </w:rPr>
  </w:style>
  <w:style w:type="character" w:customStyle="1" w:styleId="RepLabelZchn">
    <w:name w:val="Rep Label Zchn"/>
    <w:link w:val="RepLabel"/>
    <w:rsid w:val="00A10A2B"/>
    <w:rPr>
      <w:b/>
      <w:bCs/>
      <w:sz w:val="22"/>
      <w:szCs w:val="22"/>
      <w:lang w:val="en-GB"/>
    </w:rPr>
  </w:style>
  <w:style w:type="character" w:customStyle="1" w:styleId="RepPageHeaderZchn">
    <w:name w:val="Rep Page Header Zchn"/>
    <w:basedOn w:val="RepStandardZchnZchn"/>
    <w:link w:val="RepPageHeader"/>
    <w:rsid w:val="00A10A2B"/>
    <w:rPr>
      <w:sz w:val="22"/>
      <w:szCs w:val="22"/>
      <w:lang w:val="en-GB"/>
    </w:rPr>
  </w:style>
  <w:style w:type="character" w:customStyle="1" w:styleId="RepPageFooterZchn">
    <w:name w:val="Rep Page Footer Zchn"/>
    <w:basedOn w:val="RepPageHeaderZchn"/>
    <w:link w:val="RepPageFooter"/>
    <w:rsid w:val="00A10A2B"/>
    <w:rPr>
      <w:sz w:val="22"/>
      <w:szCs w:val="22"/>
      <w:lang w:val="en-GB"/>
    </w:rPr>
  </w:style>
  <w:style w:type="character" w:styleId="Odwoaniedokomentarza">
    <w:name w:val="annotation reference"/>
    <w:semiHidden/>
    <w:rsid w:val="00A10A2B"/>
    <w:rPr>
      <w:sz w:val="16"/>
      <w:szCs w:val="16"/>
    </w:rPr>
  </w:style>
  <w:style w:type="table" w:styleId="Tabela-Siatka">
    <w:name w:val="Table Grid"/>
    <w:basedOn w:val="Standardowy"/>
    <w:uiPriority w:val="59"/>
    <w:semiHidden/>
    <w:rsid w:val="00A10A2B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haltsverzeichnisberschrift">
    <w:name w:val="Inhaltsverzeichnisüberschrift"/>
    <w:basedOn w:val="Nagwek1"/>
    <w:next w:val="Normalny"/>
    <w:uiPriority w:val="39"/>
    <w:semiHidden/>
    <w:unhideWhenUsed/>
    <w:qFormat/>
    <w:rsid w:val="002D3619"/>
    <w:pPr>
      <w:keepNext/>
      <w:widowControl/>
      <w:numPr>
        <w:numId w:val="0"/>
      </w:numPr>
      <w:spacing w:before="240" w:after="60"/>
      <w:jc w:val="left"/>
      <w:outlineLvl w:val="9"/>
    </w:pPr>
    <w:rPr>
      <w:rFonts w:ascii="Cambria" w:eastAsia="Times New Roman" w:hAnsi="Cambria"/>
      <w:kern w:val="32"/>
      <w:sz w:val="32"/>
      <w:szCs w:val="32"/>
      <w:lang w:val="en-US"/>
    </w:rPr>
  </w:style>
  <w:style w:type="character" w:styleId="Odwoanieprzypisudolnego">
    <w:name w:val="footnote reference"/>
    <w:semiHidden/>
    <w:rsid w:val="007F6EFF"/>
    <w:rPr>
      <w:vertAlign w:val="superscript"/>
    </w:rPr>
  </w:style>
  <w:style w:type="paragraph" w:customStyle="1" w:styleId="IntensivesZitat">
    <w:name w:val="Intensives Zitat"/>
    <w:basedOn w:val="Normalny"/>
    <w:next w:val="Normalny"/>
    <w:link w:val="IntensivesZitatZchn"/>
    <w:uiPriority w:val="30"/>
    <w:qFormat/>
    <w:rsid w:val="002D361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RepEditorNotes">
    <w:name w:val="Rep Editor Notes"/>
    <w:basedOn w:val="RepStandard"/>
    <w:next w:val="RepStandard"/>
    <w:rsid w:val="00A10A2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CCFFFF"/>
      <w:spacing w:before="120" w:after="120"/>
    </w:pPr>
  </w:style>
  <w:style w:type="paragraph" w:styleId="Legenda">
    <w:name w:val="caption"/>
    <w:aliases w:val="o,o + Links,Bayer Caption"/>
    <w:basedOn w:val="Normalny"/>
    <w:next w:val="Normalny"/>
    <w:link w:val="LegendaZnak"/>
    <w:uiPriority w:val="35"/>
    <w:qFormat/>
    <w:rsid w:val="00A10A2B"/>
    <w:rPr>
      <w:b/>
      <w:bCs/>
      <w:sz w:val="20"/>
      <w:szCs w:val="20"/>
    </w:rPr>
  </w:style>
  <w:style w:type="paragraph" w:customStyle="1" w:styleId="RepStandard">
    <w:name w:val="Rep Standard"/>
    <w:link w:val="RepStandardZchnZchn"/>
    <w:rsid w:val="00A10A2B"/>
    <w:pPr>
      <w:widowControl w:val="0"/>
      <w:jc w:val="both"/>
    </w:pPr>
    <w:rPr>
      <w:sz w:val="22"/>
      <w:szCs w:val="22"/>
      <w:lang w:val="en-GB" w:eastAsia="de-DE"/>
    </w:rPr>
  </w:style>
  <w:style w:type="character" w:customStyle="1" w:styleId="RepStandardZchnZchn">
    <w:name w:val="Rep Standard Zchn Zchn"/>
    <w:link w:val="RepStandard"/>
    <w:rsid w:val="00A10A2B"/>
    <w:rPr>
      <w:sz w:val="22"/>
      <w:szCs w:val="22"/>
      <w:lang w:val="en-GB"/>
    </w:rPr>
  </w:style>
  <w:style w:type="character" w:customStyle="1" w:styleId="berschrift1RepHeading1ZchnZchn">
    <w:name w:val="Überschrift 1;Rep Heading 1 Zchn Zchn"/>
    <w:rsid w:val="003C1D67"/>
    <w:rPr>
      <w:rFonts w:eastAsia="MS Mincho"/>
      <w:b/>
      <w:bCs/>
      <w:sz w:val="28"/>
      <w:szCs w:val="24"/>
      <w:lang w:val="en-GB" w:bidi="ar-SA"/>
    </w:rPr>
  </w:style>
  <w:style w:type="paragraph" w:customStyle="1" w:styleId="RepTable">
    <w:name w:val="Rep Table"/>
    <w:basedOn w:val="RepStandard"/>
    <w:link w:val="RepTableZchn"/>
    <w:rsid w:val="00A10A2B"/>
    <w:pPr>
      <w:jc w:val="left"/>
    </w:pPr>
    <w:rPr>
      <w:noProof/>
      <w:sz w:val="20"/>
    </w:rPr>
  </w:style>
  <w:style w:type="paragraph" w:customStyle="1" w:styleId="RepTitle">
    <w:name w:val="Rep Title"/>
    <w:basedOn w:val="RepTitleBold"/>
    <w:rsid w:val="00A10A2B"/>
    <w:rPr>
      <w:b w:val="0"/>
    </w:rPr>
  </w:style>
  <w:style w:type="paragraph" w:customStyle="1" w:styleId="RepAppendix1">
    <w:name w:val="Rep Appendix 1"/>
    <w:basedOn w:val="RepStandard"/>
    <w:next w:val="RepStandard"/>
    <w:rsid w:val="00A10A2B"/>
    <w:pPr>
      <w:numPr>
        <w:numId w:val="19"/>
      </w:numPr>
      <w:spacing w:before="480" w:after="240"/>
      <w:outlineLvl w:val="0"/>
    </w:pPr>
    <w:rPr>
      <w:b/>
      <w:sz w:val="28"/>
    </w:rPr>
  </w:style>
  <w:style w:type="paragraph" w:customStyle="1" w:styleId="RepTableSmall">
    <w:name w:val="Rep Table Small"/>
    <w:basedOn w:val="Normalny"/>
    <w:rsid w:val="00A10A2B"/>
    <w:pPr>
      <w:widowControl w:val="0"/>
    </w:pPr>
    <w:rPr>
      <w:sz w:val="16"/>
      <w:szCs w:val="20"/>
    </w:rPr>
  </w:style>
  <w:style w:type="paragraph" w:customStyle="1" w:styleId="RepTableBold">
    <w:name w:val="Rep Table Bold"/>
    <w:basedOn w:val="Normalny"/>
    <w:link w:val="RepTableBoldZchn"/>
    <w:rsid w:val="00A10A2B"/>
    <w:pPr>
      <w:widowControl w:val="0"/>
    </w:pPr>
    <w:rPr>
      <w:b/>
      <w:bCs/>
      <w:sz w:val="20"/>
      <w:szCs w:val="20"/>
    </w:rPr>
  </w:style>
  <w:style w:type="paragraph" w:customStyle="1" w:styleId="RepPageHeader">
    <w:name w:val="Rep Page Header"/>
    <w:basedOn w:val="RepStandard"/>
    <w:link w:val="RepPageHeaderZchn"/>
    <w:rsid w:val="00A10A2B"/>
    <w:pPr>
      <w:jc w:val="left"/>
    </w:pPr>
    <w:rPr>
      <w:sz w:val="20"/>
    </w:rPr>
  </w:style>
  <w:style w:type="paragraph" w:customStyle="1" w:styleId="RepPageFooter">
    <w:name w:val="Rep Page Footer"/>
    <w:basedOn w:val="RepPageHeader"/>
    <w:link w:val="RepPageFooterZchn"/>
    <w:rsid w:val="00A10A2B"/>
    <w:pPr>
      <w:jc w:val="center"/>
    </w:pPr>
  </w:style>
  <w:style w:type="paragraph" w:customStyle="1" w:styleId="RepLabel">
    <w:name w:val="Rep Label"/>
    <w:basedOn w:val="RepStandard"/>
    <w:next w:val="RepStandard"/>
    <w:link w:val="RepLabelZchn"/>
    <w:rsid w:val="00A10A2B"/>
    <w:pPr>
      <w:keepNext/>
      <w:keepLines/>
      <w:tabs>
        <w:tab w:val="left" w:pos="1985"/>
      </w:tabs>
      <w:spacing w:before="200" w:after="120"/>
      <w:ind w:left="1985" w:hanging="1985"/>
      <w:jc w:val="left"/>
    </w:pPr>
    <w:rPr>
      <w:b/>
      <w:bCs/>
    </w:rPr>
  </w:style>
  <w:style w:type="paragraph" w:customStyle="1" w:styleId="RepTableHeader">
    <w:name w:val="Rep Table Header"/>
    <w:basedOn w:val="Normalny"/>
    <w:rsid w:val="00A10A2B"/>
    <w:pPr>
      <w:keepNext/>
      <w:keepLines/>
      <w:widowControl w:val="0"/>
      <w:spacing w:before="60" w:after="60"/>
    </w:pPr>
    <w:rPr>
      <w:b/>
      <w:sz w:val="20"/>
      <w:szCs w:val="20"/>
    </w:rPr>
  </w:style>
  <w:style w:type="paragraph" w:customStyle="1" w:styleId="RepTableFootnote">
    <w:name w:val="Rep Table Footnote"/>
    <w:basedOn w:val="RepStandard"/>
    <w:next w:val="RepStandard"/>
    <w:rsid w:val="00A10A2B"/>
    <w:pPr>
      <w:tabs>
        <w:tab w:val="left" w:pos="425"/>
      </w:tabs>
      <w:ind w:left="425" w:hanging="425"/>
      <w:jc w:val="left"/>
    </w:pPr>
    <w:rPr>
      <w:noProof/>
      <w:sz w:val="18"/>
      <w:szCs w:val="18"/>
      <w:lang w:val="de-DE"/>
    </w:rPr>
  </w:style>
  <w:style w:type="paragraph" w:customStyle="1" w:styleId="RepSubtitle">
    <w:name w:val="Rep Subtitle"/>
    <w:basedOn w:val="RepSubtitleBold"/>
    <w:rsid w:val="00A10A2B"/>
    <w:rPr>
      <w:b w:val="0"/>
      <w:bCs/>
    </w:rPr>
  </w:style>
  <w:style w:type="paragraph" w:customStyle="1" w:styleId="RepTableHeaderSmall">
    <w:name w:val="Rep Table Header Small"/>
    <w:basedOn w:val="Normalny"/>
    <w:rsid w:val="00A10A2B"/>
    <w:pPr>
      <w:keepNext/>
      <w:keepLines/>
      <w:widowControl w:val="0"/>
      <w:spacing w:before="60" w:after="60"/>
    </w:pPr>
    <w:rPr>
      <w:b/>
      <w:sz w:val="16"/>
      <w:szCs w:val="16"/>
    </w:rPr>
  </w:style>
  <w:style w:type="paragraph" w:customStyle="1" w:styleId="RepNewPart">
    <w:name w:val="Rep NewPart"/>
    <w:basedOn w:val="RepStandard"/>
    <w:next w:val="RepStandard"/>
    <w:rsid w:val="00A10A2B"/>
    <w:pPr>
      <w:keepNext/>
      <w:keepLines/>
      <w:spacing w:before="360" w:after="120"/>
      <w:jc w:val="left"/>
      <w:outlineLvl w:val="4"/>
    </w:pPr>
    <w:rPr>
      <w:b/>
      <w:iCs/>
    </w:rPr>
  </w:style>
  <w:style w:type="paragraph" w:customStyle="1" w:styleId="RepTableofContent">
    <w:name w:val="Rep Table of Content"/>
    <w:basedOn w:val="RepStandard"/>
    <w:next w:val="RepStandard"/>
    <w:rsid w:val="00A10A2B"/>
    <w:pPr>
      <w:tabs>
        <w:tab w:val="right" w:leader="dot" w:pos="9356"/>
      </w:tabs>
      <w:spacing w:before="120"/>
      <w:ind w:left="1418" w:right="567" w:hanging="1418"/>
      <w:jc w:val="left"/>
    </w:pPr>
    <w:rPr>
      <w:noProof/>
    </w:rPr>
  </w:style>
  <w:style w:type="paragraph" w:styleId="Nagwekwykazurde">
    <w:name w:val="toa heading"/>
    <w:basedOn w:val="Normalny"/>
    <w:next w:val="Normalny"/>
    <w:semiHidden/>
    <w:rsid w:val="00A10A2B"/>
    <w:pPr>
      <w:spacing w:before="120"/>
    </w:pPr>
    <w:rPr>
      <w:rFonts w:cs="Arial"/>
      <w:b/>
      <w:bCs/>
      <w:sz w:val="24"/>
    </w:rPr>
  </w:style>
  <w:style w:type="paragraph" w:styleId="Spisilustracji">
    <w:name w:val="table of figures"/>
    <w:basedOn w:val="Normalny"/>
    <w:next w:val="Normalny"/>
    <w:semiHidden/>
    <w:rsid w:val="00A10A2B"/>
  </w:style>
  <w:style w:type="paragraph" w:styleId="Tekstprzypisudolnego">
    <w:name w:val="footnote text"/>
    <w:basedOn w:val="Normalny"/>
    <w:semiHidden/>
    <w:rsid w:val="00A10A2B"/>
    <w:rPr>
      <w:sz w:val="20"/>
      <w:szCs w:val="20"/>
    </w:rPr>
  </w:style>
  <w:style w:type="paragraph" w:styleId="Zwrotpoegnalny">
    <w:name w:val="Closing"/>
    <w:basedOn w:val="Normalny"/>
    <w:semiHidden/>
    <w:rsid w:val="00A10A2B"/>
    <w:pPr>
      <w:ind w:left="4252"/>
    </w:pPr>
  </w:style>
  <w:style w:type="paragraph" w:styleId="HTML-adres">
    <w:name w:val="HTML Address"/>
    <w:basedOn w:val="Normalny"/>
    <w:semiHidden/>
    <w:rsid w:val="00A10A2B"/>
    <w:rPr>
      <w:i/>
      <w:iCs/>
    </w:rPr>
  </w:style>
  <w:style w:type="paragraph" w:styleId="HTML-wstpniesformatowany">
    <w:name w:val="HTML Preformatted"/>
    <w:basedOn w:val="Normalny"/>
    <w:semiHidden/>
    <w:rsid w:val="00A10A2B"/>
    <w:rPr>
      <w:rFonts w:ascii="Courier New" w:hAnsi="Courier New" w:cs="Courier New"/>
      <w:sz w:val="20"/>
      <w:szCs w:val="20"/>
    </w:rPr>
  </w:style>
  <w:style w:type="paragraph" w:styleId="Indeks1">
    <w:name w:val="index 1"/>
    <w:basedOn w:val="Normalny"/>
    <w:next w:val="Normalny"/>
    <w:autoRedefine/>
    <w:semiHidden/>
    <w:rsid w:val="00A10A2B"/>
    <w:pPr>
      <w:ind w:left="220" w:hanging="220"/>
    </w:pPr>
  </w:style>
  <w:style w:type="paragraph" w:styleId="Indeks2">
    <w:name w:val="index 2"/>
    <w:basedOn w:val="Normalny"/>
    <w:next w:val="Normalny"/>
    <w:autoRedefine/>
    <w:semiHidden/>
    <w:rsid w:val="00A10A2B"/>
    <w:pPr>
      <w:ind w:left="440" w:hanging="220"/>
    </w:pPr>
  </w:style>
  <w:style w:type="paragraph" w:styleId="Indeks3">
    <w:name w:val="index 3"/>
    <w:basedOn w:val="Normalny"/>
    <w:next w:val="Normalny"/>
    <w:autoRedefine/>
    <w:semiHidden/>
    <w:rsid w:val="00A10A2B"/>
    <w:pPr>
      <w:ind w:left="660" w:hanging="220"/>
    </w:pPr>
  </w:style>
  <w:style w:type="paragraph" w:styleId="Indeks4">
    <w:name w:val="index 4"/>
    <w:basedOn w:val="Normalny"/>
    <w:next w:val="Normalny"/>
    <w:autoRedefine/>
    <w:semiHidden/>
    <w:rsid w:val="00A10A2B"/>
    <w:pPr>
      <w:ind w:left="880" w:hanging="220"/>
    </w:pPr>
  </w:style>
  <w:style w:type="paragraph" w:styleId="Indeks5">
    <w:name w:val="index 5"/>
    <w:basedOn w:val="Normalny"/>
    <w:next w:val="Normalny"/>
    <w:autoRedefine/>
    <w:semiHidden/>
    <w:rsid w:val="00A10A2B"/>
    <w:pPr>
      <w:ind w:left="1100" w:hanging="220"/>
    </w:pPr>
  </w:style>
  <w:style w:type="paragraph" w:styleId="Indeks6">
    <w:name w:val="index 6"/>
    <w:basedOn w:val="Normalny"/>
    <w:next w:val="Normalny"/>
    <w:autoRedefine/>
    <w:semiHidden/>
    <w:rsid w:val="00A10A2B"/>
    <w:pPr>
      <w:ind w:left="1320" w:hanging="220"/>
    </w:pPr>
  </w:style>
  <w:style w:type="paragraph" w:styleId="Indeks7">
    <w:name w:val="index 7"/>
    <w:basedOn w:val="Normalny"/>
    <w:next w:val="Normalny"/>
    <w:autoRedefine/>
    <w:semiHidden/>
    <w:rsid w:val="00A10A2B"/>
    <w:pPr>
      <w:ind w:left="1540" w:hanging="220"/>
    </w:pPr>
  </w:style>
  <w:style w:type="paragraph" w:styleId="Indeks8">
    <w:name w:val="index 8"/>
    <w:basedOn w:val="Normalny"/>
    <w:next w:val="Normalny"/>
    <w:autoRedefine/>
    <w:semiHidden/>
    <w:rsid w:val="00A10A2B"/>
    <w:pPr>
      <w:ind w:left="1760" w:hanging="220"/>
    </w:pPr>
  </w:style>
  <w:style w:type="paragraph" w:styleId="Indeks9">
    <w:name w:val="index 9"/>
    <w:basedOn w:val="Normalny"/>
    <w:next w:val="Normalny"/>
    <w:autoRedefine/>
    <w:semiHidden/>
    <w:rsid w:val="00A10A2B"/>
    <w:pPr>
      <w:ind w:left="1980" w:hanging="220"/>
    </w:pPr>
  </w:style>
  <w:style w:type="paragraph" w:styleId="Nagwekindeksu">
    <w:name w:val="index heading"/>
    <w:basedOn w:val="Normalny"/>
    <w:next w:val="Indeks1"/>
    <w:semiHidden/>
    <w:rsid w:val="00A10A2B"/>
    <w:rPr>
      <w:rFonts w:cs="Arial"/>
      <w:b/>
      <w:bCs/>
    </w:rPr>
  </w:style>
  <w:style w:type="paragraph" w:styleId="Tekstkomentarza">
    <w:name w:val="annotation text"/>
    <w:basedOn w:val="Normalny"/>
    <w:semiHidden/>
    <w:rsid w:val="00A10A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10A2B"/>
    <w:rPr>
      <w:b/>
      <w:bCs/>
    </w:rPr>
  </w:style>
  <w:style w:type="paragraph" w:styleId="Lista">
    <w:name w:val="List"/>
    <w:basedOn w:val="Normalny"/>
    <w:semiHidden/>
    <w:rsid w:val="00A10A2B"/>
    <w:pPr>
      <w:ind w:left="283" w:hanging="283"/>
    </w:pPr>
  </w:style>
  <w:style w:type="paragraph" w:styleId="Lista2">
    <w:name w:val="List 2"/>
    <w:basedOn w:val="Normalny"/>
    <w:semiHidden/>
    <w:rsid w:val="00A10A2B"/>
    <w:pPr>
      <w:ind w:left="566" w:hanging="283"/>
    </w:pPr>
  </w:style>
  <w:style w:type="paragraph" w:styleId="Lista3">
    <w:name w:val="List 3"/>
    <w:basedOn w:val="Normalny"/>
    <w:semiHidden/>
    <w:rsid w:val="00A10A2B"/>
    <w:pPr>
      <w:ind w:left="849" w:hanging="283"/>
    </w:pPr>
  </w:style>
  <w:style w:type="paragraph" w:styleId="Lista4">
    <w:name w:val="List 4"/>
    <w:basedOn w:val="Normalny"/>
    <w:semiHidden/>
    <w:rsid w:val="00A10A2B"/>
    <w:pPr>
      <w:ind w:left="1132" w:hanging="283"/>
    </w:pPr>
  </w:style>
  <w:style w:type="paragraph" w:styleId="Lista5">
    <w:name w:val="List 5"/>
    <w:basedOn w:val="Normalny"/>
    <w:semiHidden/>
    <w:rsid w:val="00A10A2B"/>
    <w:pPr>
      <w:ind w:left="1415" w:hanging="283"/>
    </w:pPr>
  </w:style>
  <w:style w:type="paragraph" w:styleId="Lista-kontynuacja">
    <w:name w:val="List Continue"/>
    <w:basedOn w:val="Normalny"/>
    <w:semiHidden/>
    <w:rsid w:val="00A10A2B"/>
    <w:pPr>
      <w:spacing w:after="120"/>
      <w:ind w:left="283"/>
    </w:pPr>
  </w:style>
  <w:style w:type="paragraph" w:styleId="Lista-kontynuacja2">
    <w:name w:val="List Continue 2"/>
    <w:basedOn w:val="Normalny"/>
    <w:semiHidden/>
    <w:rsid w:val="00A10A2B"/>
    <w:pPr>
      <w:spacing w:after="120"/>
      <w:ind w:left="566"/>
    </w:pPr>
  </w:style>
  <w:style w:type="paragraph" w:styleId="Lista-kontynuacja3">
    <w:name w:val="List Continue 3"/>
    <w:basedOn w:val="Normalny"/>
    <w:semiHidden/>
    <w:rsid w:val="00A10A2B"/>
    <w:pPr>
      <w:spacing w:after="120"/>
      <w:ind w:left="849"/>
    </w:pPr>
  </w:style>
  <w:style w:type="paragraph" w:styleId="Lista-kontynuacja4">
    <w:name w:val="List Continue 4"/>
    <w:basedOn w:val="Normalny"/>
    <w:semiHidden/>
    <w:rsid w:val="00A10A2B"/>
    <w:pPr>
      <w:spacing w:after="120"/>
      <w:ind w:left="1132"/>
    </w:pPr>
  </w:style>
  <w:style w:type="paragraph" w:styleId="Lista-kontynuacja5">
    <w:name w:val="List Continue 5"/>
    <w:basedOn w:val="Normalny"/>
    <w:semiHidden/>
    <w:rsid w:val="00A10A2B"/>
    <w:pPr>
      <w:spacing w:after="120"/>
      <w:ind w:left="1415"/>
    </w:pPr>
  </w:style>
  <w:style w:type="paragraph" w:styleId="Listanumerowana">
    <w:name w:val="List Number"/>
    <w:basedOn w:val="Normalny"/>
    <w:semiHidden/>
    <w:rsid w:val="00A10A2B"/>
    <w:pPr>
      <w:tabs>
        <w:tab w:val="num" w:pos="360"/>
      </w:tabs>
      <w:ind w:left="360" w:hanging="360"/>
    </w:pPr>
  </w:style>
  <w:style w:type="paragraph" w:styleId="Listanumerowana2">
    <w:name w:val="List Number 2"/>
    <w:basedOn w:val="Normalny"/>
    <w:semiHidden/>
    <w:rsid w:val="00A10A2B"/>
    <w:pPr>
      <w:tabs>
        <w:tab w:val="num" w:pos="643"/>
      </w:tabs>
      <w:ind w:left="643" w:hanging="360"/>
    </w:pPr>
  </w:style>
  <w:style w:type="paragraph" w:styleId="Listanumerowana3">
    <w:name w:val="List Number 3"/>
    <w:basedOn w:val="Normalny"/>
    <w:semiHidden/>
    <w:rsid w:val="00A10A2B"/>
    <w:pPr>
      <w:tabs>
        <w:tab w:val="num" w:pos="926"/>
      </w:tabs>
      <w:ind w:left="926" w:hanging="360"/>
    </w:pPr>
  </w:style>
  <w:style w:type="paragraph" w:styleId="Listanumerowana4">
    <w:name w:val="List Number 4"/>
    <w:basedOn w:val="Normalny"/>
    <w:semiHidden/>
    <w:rsid w:val="00A10A2B"/>
    <w:pPr>
      <w:tabs>
        <w:tab w:val="num" w:pos="1209"/>
      </w:tabs>
      <w:ind w:left="1209" w:hanging="360"/>
    </w:pPr>
  </w:style>
  <w:style w:type="paragraph" w:styleId="Listanumerowana5">
    <w:name w:val="List Number 5"/>
    <w:basedOn w:val="Normalny"/>
    <w:semiHidden/>
    <w:rsid w:val="00A10A2B"/>
    <w:pPr>
      <w:tabs>
        <w:tab w:val="num" w:pos="1492"/>
      </w:tabs>
      <w:ind w:left="1492" w:hanging="360"/>
    </w:pPr>
  </w:style>
  <w:style w:type="paragraph" w:styleId="Tekstmakra">
    <w:name w:val="macro"/>
    <w:semiHidden/>
    <w:rsid w:val="00A10A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center"/>
    </w:pPr>
    <w:rPr>
      <w:rFonts w:ascii="Courier New" w:hAnsi="Courier New" w:cs="Courier New"/>
      <w:lang w:val="de-DE" w:eastAsia="de-DE"/>
    </w:rPr>
  </w:style>
  <w:style w:type="paragraph" w:styleId="Nagwekwiadomoci">
    <w:name w:val="Message Header"/>
    <w:basedOn w:val="Normalny"/>
    <w:semiHidden/>
    <w:rsid w:val="00A10A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Zwykytekst">
    <w:name w:val="Plain Text"/>
    <w:basedOn w:val="Normalny"/>
    <w:semiHidden/>
    <w:rsid w:val="00A10A2B"/>
    <w:rPr>
      <w:rFonts w:ascii="Courier New" w:hAnsi="Courier New" w:cs="Courier New"/>
      <w:sz w:val="20"/>
      <w:szCs w:val="20"/>
    </w:rPr>
  </w:style>
  <w:style w:type="paragraph" w:styleId="Wykazrde">
    <w:name w:val="table of authorities"/>
    <w:basedOn w:val="Normalny"/>
    <w:next w:val="Normalny"/>
    <w:semiHidden/>
    <w:rsid w:val="00A10A2B"/>
    <w:pPr>
      <w:ind w:left="220" w:hanging="220"/>
    </w:pPr>
  </w:style>
  <w:style w:type="paragraph" w:styleId="NormalnyWeb">
    <w:name w:val="Normal (Web)"/>
    <w:basedOn w:val="Normalny"/>
    <w:semiHidden/>
    <w:rsid w:val="00A10A2B"/>
    <w:rPr>
      <w:sz w:val="24"/>
    </w:rPr>
  </w:style>
  <w:style w:type="paragraph" w:styleId="Wcicienormalne">
    <w:name w:val="Normal Indent"/>
    <w:basedOn w:val="Normalny"/>
    <w:semiHidden/>
    <w:rsid w:val="00A10A2B"/>
    <w:pPr>
      <w:ind w:left="708"/>
    </w:pPr>
  </w:style>
  <w:style w:type="paragraph" w:styleId="Tekstpodstawowy3">
    <w:name w:val="Body Text 3"/>
    <w:basedOn w:val="Normalny"/>
    <w:semiHidden/>
    <w:rsid w:val="00A10A2B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semiHidden/>
    <w:rsid w:val="00A10A2B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semiHidden/>
    <w:rsid w:val="00A10A2B"/>
    <w:pPr>
      <w:spacing w:after="120"/>
      <w:ind w:left="283"/>
    </w:pPr>
    <w:rPr>
      <w:sz w:val="16"/>
      <w:szCs w:val="16"/>
    </w:rPr>
  </w:style>
  <w:style w:type="paragraph" w:styleId="Tekstpodstawowyzwciciem">
    <w:name w:val="Body Text First Indent"/>
    <w:basedOn w:val="Tekstpodstawowy"/>
    <w:semiHidden/>
    <w:rsid w:val="00A10A2B"/>
    <w:pPr>
      <w:ind w:firstLine="210"/>
    </w:pPr>
  </w:style>
  <w:style w:type="paragraph" w:styleId="Tekstpodstawowywcity">
    <w:name w:val="Body Text Indent"/>
    <w:basedOn w:val="Normalny"/>
    <w:semiHidden/>
    <w:rsid w:val="00A10A2B"/>
    <w:pPr>
      <w:spacing w:after="120"/>
      <w:ind w:left="283"/>
    </w:pPr>
  </w:style>
  <w:style w:type="paragraph" w:styleId="Tekstpodstawowyzwciciem2">
    <w:name w:val="Body Text First Indent 2"/>
    <w:basedOn w:val="Tekstpodstawowywcity"/>
    <w:semiHidden/>
    <w:rsid w:val="00A10A2B"/>
    <w:pPr>
      <w:ind w:firstLine="210"/>
    </w:pPr>
  </w:style>
  <w:style w:type="paragraph" w:styleId="Tytu">
    <w:name w:val="Title"/>
    <w:basedOn w:val="Normalny"/>
    <w:qFormat/>
    <w:rsid w:val="003C1D67"/>
    <w:pPr>
      <w:spacing w:before="240" w:after="60"/>
      <w:outlineLvl w:val="0"/>
    </w:pPr>
    <w:rPr>
      <w:rFonts w:cs="Arial"/>
      <w:b/>
      <w:bCs/>
      <w:kern w:val="28"/>
      <w:sz w:val="32"/>
      <w:szCs w:val="32"/>
    </w:rPr>
  </w:style>
  <w:style w:type="paragraph" w:styleId="Adreszwrotnynakopercie">
    <w:name w:val="envelope return"/>
    <w:basedOn w:val="Normalny"/>
    <w:semiHidden/>
    <w:rsid w:val="00A10A2B"/>
    <w:rPr>
      <w:rFonts w:cs="Arial"/>
      <w:sz w:val="20"/>
      <w:szCs w:val="20"/>
    </w:rPr>
  </w:style>
  <w:style w:type="paragraph" w:styleId="Adresnakopercie">
    <w:name w:val="envelope address"/>
    <w:basedOn w:val="Normalny"/>
    <w:semiHidden/>
    <w:rsid w:val="00A10A2B"/>
    <w:pPr>
      <w:framePr w:w="4320" w:h="2160" w:hRule="exact" w:hSpace="141" w:wrap="auto" w:hAnchor="page" w:xAlign="center" w:yAlign="bottom"/>
      <w:ind w:left="1"/>
    </w:pPr>
    <w:rPr>
      <w:rFonts w:cs="Arial"/>
      <w:sz w:val="24"/>
    </w:rPr>
  </w:style>
  <w:style w:type="paragraph" w:styleId="Podpis">
    <w:name w:val="Signature"/>
    <w:basedOn w:val="Normalny"/>
    <w:semiHidden/>
    <w:rsid w:val="00A10A2B"/>
    <w:pPr>
      <w:ind w:left="4252"/>
    </w:pPr>
  </w:style>
  <w:style w:type="paragraph" w:styleId="Podtytu">
    <w:name w:val="Subtitle"/>
    <w:basedOn w:val="Normalny"/>
    <w:qFormat/>
    <w:rsid w:val="00A10A2B"/>
    <w:pPr>
      <w:spacing w:after="60"/>
      <w:outlineLvl w:val="1"/>
    </w:pPr>
    <w:rPr>
      <w:rFonts w:cs="Arial"/>
      <w:sz w:val="24"/>
    </w:rPr>
  </w:style>
  <w:style w:type="character" w:styleId="Numerwiersza">
    <w:name w:val="line number"/>
    <w:basedOn w:val="Domylnaczcionkaakapitu"/>
    <w:semiHidden/>
    <w:rsid w:val="00A10A2B"/>
  </w:style>
  <w:style w:type="paragraph" w:customStyle="1" w:styleId="RepAppendix2">
    <w:name w:val="Rep Appendix 2"/>
    <w:basedOn w:val="RepStandard"/>
    <w:next w:val="RepStandard"/>
    <w:rsid w:val="00A10A2B"/>
    <w:pPr>
      <w:numPr>
        <w:ilvl w:val="1"/>
        <w:numId w:val="19"/>
      </w:numPr>
      <w:spacing w:before="480" w:after="240"/>
      <w:outlineLvl w:val="1"/>
    </w:pPr>
    <w:rPr>
      <w:b/>
      <w:sz w:val="24"/>
    </w:rPr>
  </w:style>
  <w:style w:type="paragraph" w:customStyle="1" w:styleId="RepAppendix3">
    <w:name w:val="Rep Appendix 3"/>
    <w:basedOn w:val="RepStandard"/>
    <w:next w:val="RepStandard"/>
    <w:rsid w:val="00A10A2B"/>
    <w:pPr>
      <w:numPr>
        <w:ilvl w:val="2"/>
        <w:numId w:val="19"/>
      </w:numPr>
      <w:spacing w:before="480" w:after="240"/>
    </w:pPr>
    <w:rPr>
      <w:b/>
      <w:sz w:val="24"/>
    </w:rPr>
  </w:style>
  <w:style w:type="paragraph" w:customStyle="1" w:styleId="RepTableSmallBold">
    <w:name w:val="Rep Table Small Bold"/>
    <w:basedOn w:val="RepTableSmall"/>
    <w:rsid w:val="00A10A2B"/>
    <w:rPr>
      <w:b/>
      <w:bCs/>
    </w:rPr>
  </w:style>
  <w:style w:type="paragraph" w:customStyle="1" w:styleId="RepBullet1">
    <w:name w:val="Rep Bullet 1"/>
    <w:basedOn w:val="RepStandard"/>
    <w:link w:val="RepBullet1Zchn"/>
    <w:autoRedefine/>
    <w:rsid w:val="004566BD"/>
    <w:pPr>
      <w:numPr>
        <w:numId w:val="23"/>
      </w:numPr>
      <w:jc w:val="left"/>
    </w:pPr>
    <w:rPr>
      <w:lang w:val="de-DE"/>
    </w:rPr>
  </w:style>
  <w:style w:type="paragraph" w:customStyle="1" w:styleId="RepBullet2">
    <w:name w:val="Rep Bullet 2"/>
    <w:basedOn w:val="RepStandard"/>
    <w:link w:val="RepBullet2Zchn"/>
    <w:autoRedefine/>
    <w:rsid w:val="004566BD"/>
    <w:pPr>
      <w:numPr>
        <w:numId w:val="24"/>
      </w:numPr>
      <w:jc w:val="left"/>
    </w:pPr>
  </w:style>
  <w:style w:type="paragraph" w:customStyle="1" w:styleId="RepBullet3">
    <w:name w:val="Rep Bullet 3"/>
    <w:basedOn w:val="RepStandard"/>
    <w:autoRedefine/>
    <w:rsid w:val="004566BD"/>
    <w:pPr>
      <w:numPr>
        <w:numId w:val="25"/>
      </w:numPr>
      <w:jc w:val="left"/>
    </w:pPr>
  </w:style>
  <w:style w:type="table" w:customStyle="1" w:styleId="RepTableBorder">
    <w:name w:val="Rep Table Border"/>
    <w:basedOn w:val="Standardowy"/>
    <w:rsid w:val="00A10A2B"/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pPr>
        <w:jc w:val="center"/>
      </w:pPr>
      <w:rPr>
        <w:rFonts w:ascii="Times New Roman" w:hAnsi="Times New Roman"/>
      </w:rPr>
      <w:tblPr/>
      <w:tcPr>
        <w:vAlign w:val="center"/>
      </w:tcPr>
    </w:tblStylePr>
  </w:style>
  <w:style w:type="numbering" w:styleId="111111">
    <w:name w:val="Outline List 2"/>
    <w:basedOn w:val="Bezlisty"/>
    <w:semiHidden/>
    <w:rsid w:val="00A10A2B"/>
    <w:pPr>
      <w:numPr>
        <w:numId w:val="9"/>
      </w:numPr>
    </w:pPr>
  </w:style>
  <w:style w:type="numbering" w:styleId="1ai">
    <w:name w:val="Outline List 1"/>
    <w:basedOn w:val="Bezlisty"/>
    <w:semiHidden/>
    <w:rsid w:val="00A10A2B"/>
    <w:pPr>
      <w:numPr>
        <w:numId w:val="10"/>
      </w:numPr>
    </w:pPr>
  </w:style>
  <w:style w:type="paragraph" w:styleId="Zwrotgrzecznociowy">
    <w:name w:val="Salutation"/>
    <w:basedOn w:val="Normalny"/>
    <w:next w:val="Normalny"/>
    <w:semiHidden/>
    <w:rsid w:val="00A10A2B"/>
  </w:style>
  <w:style w:type="numbering" w:styleId="Artykusekcja">
    <w:name w:val="Outline List 3"/>
    <w:basedOn w:val="Bezlisty"/>
    <w:semiHidden/>
    <w:rsid w:val="00A10A2B"/>
    <w:pPr>
      <w:numPr>
        <w:numId w:val="11"/>
      </w:numPr>
    </w:pPr>
  </w:style>
  <w:style w:type="paragraph" w:styleId="Listapunktowana">
    <w:name w:val="List Bullet"/>
    <w:basedOn w:val="Normalny"/>
    <w:semiHidden/>
    <w:rsid w:val="00A10A2B"/>
    <w:pPr>
      <w:tabs>
        <w:tab w:val="num" w:pos="643"/>
      </w:tabs>
      <w:ind w:left="643" w:hanging="360"/>
    </w:pPr>
  </w:style>
  <w:style w:type="paragraph" w:styleId="Listapunktowana2">
    <w:name w:val="List Bullet 2"/>
    <w:basedOn w:val="Normalny"/>
    <w:semiHidden/>
    <w:rsid w:val="00A10A2B"/>
    <w:pPr>
      <w:tabs>
        <w:tab w:val="num" w:pos="926"/>
      </w:tabs>
      <w:ind w:left="926" w:hanging="360"/>
    </w:pPr>
  </w:style>
  <w:style w:type="paragraph" w:styleId="Listapunktowana3">
    <w:name w:val="List Bullet 3"/>
    <w:basedOn w:val="Normalny"/>
    <w:semiHidden/>
    <w:rsid w:val="00A10A2B"/>
    <w:pPr>
      <w:tabs>
        <w:tab w:val="num" w:pos="1209"/>
      </w:tabs>
      <w:ind w:left="1209" w:hanging="360"/>
    </w:pPr>
  </w:style>
  <w:style w:type="paragraph" w:styleId="Listapunktowana4">
    <w:name w:val="List Bullet 4"/>
    <w:basedOn w:val="Normalny"/>
    <w:semiHidden/>
    <w:rsid w:val="00A10A2B"/>
    <w:pPr>
      <w:tabs>
        <w:tab w:val="num" w:pos="1492"/>
      </w:tabs>
      <w:ind w:left="1492" w:hanging="360"/>
    </w:pPr>
  </w:style>
  <w:style w:type="paragraph" w:styleId="Listapunktowana5">
    <w:name w:val="List Bullet 5"/>
    <w:basedOn w:val="Normalny"/>
    <w:semiHidden/>
    <w:rsid w:val="00A10A2B"/>
    <w:pPr>
      <w:tabs>
        <w:tab w:val="num" w:pos="1417"/>
      </w:tabs>
      <w:ind w:left="1417" w:hanging="1417"/>
    </w:pPr>
  </w:style>
  <w:style w:type="character" w:styleId="UyteHipercze">
    <w:name w:val="FollowedHyperlink"/>
    <w:semiHidden/>
    <w:rsid w:val="00A10A2B"/>
    <w:rPr>
      <w:color w:val="800080"/>
      <w:u w:val="single"/>
    </w:rPr>
  </w:style>
  <w:style w:type="paragraph" w:styleId="Tekstblokowy">
    <w:name w:val="Block Text"/>
    <w:basedOn w:val="Normalny"/>
    <w:semiHidden/>
    <w:rsid w:val="00A10A2B"/>
    <w:pPr>
      <w:spacing w:after="120"/>
      <w:ind w:left="1440" w:right="1440"/>
    </w:pPr>
  </w:style>
  <w:style w:type="paragraph" w:styleId="Data">
    <w:name w:val="Date"/>
    <w:basedOn w:val="Normalny"/>
    <w:next w:val="Normalny"/>
    <w:semiHidden/>
    <w:rsid w:val="00A10A2B"/>
  </w:style>
  <w:style w:type="paragraph" w:styleId="Podpise-mail">
    <w:name w:val="E-mail Signature"/>
    <w:basedOn w:val="Normalny"/>
    <w:semiHidden/>
    <w:rsid w:val="00A10A2B"/>
  </w:style>
  <w:style w:type="character" w:styleId="Pogrubienie">
    <w:name w:val="Strong"/>
    <w:qFormat/>
    <w:rsid w:val="003C1D67"/>
    <w:rPr>
      <w:b/>
      <w:bCs/>
    </w:rPr>
  </w:style>
  <w:style w:type="paragraph" w:styleId="Nagweknotatki">
    <w:name w:val="Note Heading"/>
    <w:basedOn w:val="Normalny"/>
    <w:next w:val="Normalny"/>
    <w:semiHidden/>
    <w:rsid w:val="00A10A2B"/>
  </w:style>
  <w:style w:type="character" w:styleId="Uwydatnienie">
    <w:name w:val="Emphasis"/>
    <w:qFormat/>
    <w:rsid w:val="003C1D67"/>
    <w:rPr>
      <w:i/>
      <w:iCs/>
    </w:rPr>
  </w:style>
  <w:style w:type="character" w:styleId="HTML-akronim">
    <w:name w:val="HTML Acronym"/>
    <w:basedOn w:val="Domylnaczcionkaakapitu"/>
    <w:semiHidden/>
    <w:rsid w:val="00A10A2B"/>
  </w:style>
  <w:style w:type="character" w:styleId="HTML-przykad">
    <w:name w:val="HTML Sample"/>
    <w:semiHidden/>
    <w:rsid w:val="00A10A2B"/>
    <w:rPr>
      <w:rFonts w:ascii="Courier New" w:hAnsi="Courier New" w:cs="Courier New"/>
    </w:rPr>
  </w:style>
  <w:style w:type="character" w:styleId="HTML-kod">
    <w:name w:val="HTML Code"/>
    <w:semiHidden/>
    <w:rsid w:val="00A10A2B"/>
    <w:rPr>
      <w:rFonts w:ascii="Courier New" w:hAnsi="Courier New" w:cs="Courier New"/>
      <w:sz w:val="20"/>
      <w:szCs w:val="20"/>
    </w:rPr>
  </w:style>
  <w:style w:type="character" w:styleId="HTML-definicja">
    <w:name w:val="HTML Definition"/>
    <w:semiHidden/>
    <w:rsid w:val="00A10A2B"/>
    <w:rPr>
      <w:i/>
      <w:iCs/>
    </w:rPr>
  </w:style>
  <w:style w:type="character" w:styleId="HTML-staaszeroko">
    <w:name w:val="HTML Typewriter"/>
    <w:semiHidden/>
    <w:rsid w:val="00A10A2B"/>
    <w:rPr>
      <w:rFonts w:ascii="Courier New" w:hAnsi="Courier New" w:cs="Courier New"/>
      <w:sz w:val="20"/>
      <w:szCs w:val="20"/>
    </w:rPr>
  </w:style>
  <w:style w:type="character" w:styleId="HTML-klawiatura">
    <w:name w:val="HTML Keyboard"/>
    <w:semiHidden/>
    <w:rsid w:val="00A10A2B"/>
    <w:rPr>
      <w:rFonts w:ascii="Courier New" w:hAnsi="Courier New" w:cs="Courier New"/>
      <w:sz w:val="20"/>
      <w:szCs w:val="20"/>
    </w:rPr>
  </w:style>
  <w:style w:type="character" w:styleId="HTML-zmienna">
    <w:name w:val="HTML Variable"/>
    <w:semiHidden/>
    <w:rsid w:val="00A10A2B"/>
    <w:rPr>
      <w:i/>
      <w:iCs/>
    </w:rPr>
  </w:style>
  <w:style w:type="character" w:styleId="HTML-cytat">
    <w:name w:val="HTML Cite"/>
    <w:semiHidden/>
    <w:rsid w:val="00A10A2B"/>
    <w:rPr>
      <w:i/>
      <w:iCs/>
    </w:rPr>
  </w:style>
  <w:style w:type="table" w:styleId="Tabela-Efekty3D1">
    <w:name w:val="Table 3D effects 1"/>
    <w:basedOn w:val="Standardowy"/>
    <w:semiHidden/>
    <w:rsid w:val="00A10A2B"/>
    <w:pPr>
      <w:jc w:val="center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Efekty3D2">
    <w:name w:val="Table 3D effects 2"/>
    <w:basedOn w:val="Standardowy"/>
    <w:semiHidden/>
    <w:rsid w:val="00A10A2B"/>
    <w:pPr>
      <w:jc w:val="center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fekty3D3">
    <w:name w:val="Table 3D effects 3"/>
    <w:basedOn w:val="Standardowy"/>
    <w:semiHidden/>
    <w:rsid w:val="00A10A2B"/>
    <w:pPr>
      <w:jc w:val="center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Wspczesny">
    <w:name w:val="Table Contemporary"/>
    <w:basedOn w:val="Standardowy"/>
    <w:semiHidden/>
    <w:rsid w:val="00A10A2B"/>
    <w:pPr>
      <w:jc w:val="center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a-Prosty1">
    <w:name w:val="Table Simple 1"/>
    <w:basedOn w:val="Standardowy"/>
    <w:semiHidden/>
    <w:rsid w:val="00A10A2B"/>
    <w:pPr>
      <w:jc w:val="center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a-Prosty2">
    <w:name w:val="Table Simple 2"/>
    <w:basedOn w:val="Standardowy"/>
    <w:semiHidden/>
    <w:rsid w:val="00A10A2B"/>
    <w:pPr>
      <w:jc w:val="center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Prosty3">
    <w:name w:val="Table Simple 3"/>
    <w:basedOn w:val="Standardowy"/>
    <w:semiHidden/>
    <w:rsid w:val="00A10A2B"/>
    <w:pPr>
      <w:jc w:val="center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Elegancki">
    <w:name w:val="Table Elegant"/>
    <w:basedOn w:val="Standardowy"/>
    <w:semiHidden/>
    <w:rsid w:val="00A10A2B"/>
    <w:pPr>
      <w:jc w:val="center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1">
    <w:name w:val="Table Colorful 1"/>
    <w:basedOn w:val="Standardowy"/>
    <w:semiHidden/>
    <w:rsid w:val="00A10A2B"/>
    <w:pPr>
      <w:jc w:val="center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2">
    <w:name w:val="Table Colorful 2"/>
    <w:basedOn w:val="Standardowy"/>
    <w:semiHidden/>
    <w:rsid w:val="00A10A2B"/>
    <w:pPr>
      <w:jc w:val="center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semiHidden/>
    <w:rsid w:val="00A10A2B"/>
    <w:pPr>
      <w:jc w:val="center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Klasyczny1">
    <w:name w:val="Table Classic 1"/>
    <w:basedOn w:val="Standardowy"/>
    <w:semiHidden/>
    <w:rsid w:val="00A10A2B"/>
    <w:pPr>
      <w:jc w:val="center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2">
    <w:name w:val="Table Classic 2"/>
    <w:basedOn w:val="Standardowy"/>
    <w:semiHidden/>
    <w:rsid w:val="00A10A2B"/>
    <w:pPr>
      <w:jc w:val="center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semiHidden/>
    <w:rsid w:val="00A10A2B"/>
    <w:pPr>
      <w:jc w:val="center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4">
    <w:name w:val="Table Classic 4"/>
    <w:basedOn w:val="Standardowy"/>
    <w:semiHidden/>
    <w:rsid w:val="00A10A2B"/>
    <w:pPr>
      <w:jc w:val="center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1">
    <w:name w:val="Table List 1"/>
    <w:basedOn w:val="Standardowy"/>
    <w:semiHidden/>
    <w:rsid w:val="00A10A2B"/>
    <w:pPr>
      <w:jc w:val="center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2">
    <w:name w:val="Table List 2"/>
    <w:basedOn w:val="Standardowy"/>
    <w:semiHidden/>
    <w:rsid w:val="00A10A2B"/>
    <w:pPr>
      <w:jc w:val="center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3">
    <w:name w:val="Table List 3"/>
    <w:basedOn w:val="Standardowy"/>
    <w:semiHidden/>
    <w:rsid w:val="00A10A2B"/>
    <w:pPr>
      <w:jc w:val="center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4">
    <w:name w:val="Table List 4"/>
    <w:basedOn w:val="Standardowy"/>
    <w:semiHidden/>
    <w:rsid w:val="00A10A2B"/>
    <w:pPr>
      <w:jc w:val="center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a-Lista5">
    <w:name w:val="Table List 5"/>
    <w:basedOn w:val="Standardowy"/>
    <w:semiHidden/>
    <w:rsid w:val="00A10A2B"/>
    <w:pPr>
      <w:jc w:val="center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6">
    <w:name w:val="Table List 6"/>
    <w:basedOn w:val="Standardowy"/>
    <w:semiHidden/>
    <w:rsid w:val="00A10A2B"/>
    <w:pPr>
      <w:jc w:val="center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a-Lista7">
    <w:name w:val="Table List 7"/>
    <w:basedOn w:val="Standardowy"/>
    <w:semiHidden/>
    <w:rsid w:val="00A10A2B"/>
    <w:pPr>
      <w:jc w:val="center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-Lista8">
    <w:name w:val="Table List 8"/>
    <w:basedOn w:val="Standardowy"/>
    <w:semiHidden/>
    <w:rsid w:val="00A10A2B"/>
    <w:pPr>
      <w:jc w:val="center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a-Profesjonalny">
    <w:name w:val="Table Professional"/>
    <w:basedOn w:val="Standardowy"/>
    <w:semiHidden/>
    <w:rsid w:val="00A10A2B"/>
    <w:pPr>
      <w:jc w:val="center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Siatka1">
    <w:name w:val="Table Grid 1"/>
    <w:basedOn w:val="Standardowy"/>
    <w:semiHidden/>
    <w:rsid w:val="00A10A2B"/>
    <w:pPr>
      <w:jc w:val="center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2">
    <w:name w:val="Table Grid 2"/>
    <w:basedOn w:val="Standardowy"/>
    <w:semiHidden/>
    <w:rsid w:val="00A10A2B"/>
    <w:pPr>
      <w:jc w:val="center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3">
    <w:name w:val="Table Grid 3"/>
    <w:basedOn w:val="Standardowy"/>
    <w:semiHidden/>
    <w:rsid w:val="00A10A2B"/>
    <w:pPr>
      <w:jc w:val="center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4">
    <w:name w:val="Table Grid 4"/>
    <w:basedOn w:val="Standardowy"/>
    <w:semiHidden/>
    <w:rsid w:val="00A10A2B"/>
    <w:pPr>
      <w:jc w:val="center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5">
    <w:name w:val="Table Grid 5"/>
    <w:basedOn w:val="Standardowy"/>
    <w:semiHidden/>
    <w:rsid w:val="00A10A2B"/>
    <w:pPr>
      <w:jc w:val="center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6">
    <w:name w:val="Table Grid 6"/>
    <w:basedOn w:val="Standardowy"/>
    <w:semiHidden/>
    <w:rsid w:val="00A10A2B"/>
    <w:pPr>
      <w:jc w:val="center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7">
    <w:name w:val="Table Grid 7"/>
    <w:basedOn w:val="Standardowy"/>
    <w:semiHidden/>
    <w:rsid w:val="00A10A2B"/>
    <w:pPr>
      <w:jc w:val="center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8">
    <w:name w:val="Table Grid 8"/>
    <w:basedOn w:val="Standardowy"/>
    <w:semiHidden/>
    <w:rsid w:val="00A10A2B"/>
    <w:pPr>
      <w:jc w:val="center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1">
    <w:name w:val="Table Columns 1"/>
    <w:basedOn w:val="Standardowy"/>
    <w:semiHidden/>
    <w:rsid w:val="00A10A2B"/>
    <w:pPr>
      <w:jc w:val="center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2">
    <w:name w:val="Table Columns 2"/>
    <w:basedOn w:val="Standardowy"/>
    <w:semiHidden/>
    <w:rsid w:val="00A10A2B"/>
    <w:pPr>
      <w:jc w:val="center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3">
    <w:name w:val="Table Columns 3"/>
    <w:basedOn w:val="Standardowy"/>
    <w:semiHidden/>
    <w:rsid w:val="00A10A2B"/>
    <w:pPr>
      <w:jc w:val="center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4">
    <w:name w:val="Table Columns 4"/>
    <w:basedOn w:val="Standardowy"/>
    <w:semiHidden/>
    <w:rsid w:val="00A10A2B"/>
    <w:pPr>
      <w:jc w:val="center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semiHidden/>
    <w:rsid w:val="00A10A2B"/>
    <w:pPr>
      <w:jc w:val="center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Delikatny1">
    <w:name w:val="Table Subtle 1"/>
    <w:basedOn w:val="Standardowy"/>
    <w:semiHidden/>
    <w:rsid w:val="00A10A2B"/>
    <w:pPr>
      <w:jc w:val="center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Delikatny2">
    <w:name w:val="Table Subtle 2"/>
    <w:basedOn w:val="Standardowy"/>
    <w:semiHidden/>
    <w:rsid w:val="00A10A2B"/>
    <w:pPr>
      <w:jc w:val="center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1">
    <w:name w:val="Table Web 1"/>
    <w:basedOn w:val="Standardowy"/>
    <w:semiHidden/>
    <w:rsid w:val="00A10A2B"/>
    <w:pPr>
      <w:jc w:val="center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2">
    <w:name w:val="Table Web 2"/>
    <w:basedOn w:val="Standardowy"/>
    <w:semiHidden/>
    <w:rsid w:val="00A10A2B"/>
    <w:pPr>
      <w:jc w:val="center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3">
    <w:name w:val="Table Web 3"/>
    <w:basedOn w:val="Standardowy"/>
    <w:semiHidden/>
    <w:rsid w:val="00A10A2B"/>
    <w:pPr>
      <w:jc w:val="center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semiHidden/>
    <w:rsid w:val="00A10A2B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10A2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rzypisukocowego">
    <w:name w:val="endnote text"/>
    <w:basedOn w:val="Normalny"/>
    <w:semiHidden/>
    <w:rsid w:val="00A10A2B"/>
    <w:rPr>
      <w:sz w:val="20"/>
      <w:szCs w:val="20"/>
    </w:rPr>
  </w:style>
  <w:style w:type="character" w:customStyle="1" w:styleId="RepTableBoldZchn">
    <w:name w:val="Rep Table Bold Zchn"/>
    <w:link w:val="RepTableBold"/>
    <w:rsid w:val="00A10A2B"/>
    <w:rPr>
      <w:b/>
      <w:bCs/>
      <w:lang w:val="en-US"/>
    </w:rPr>
  </w:style>
  <w:style w:type="character" w:customStyle="1" w:styleId="RepEditorNote">
    <w:name w:val="Rep Editor Note"/>
    <w:rsid w:val="00A10A2B"/>
    <w:rPr>
      <w:color w:val="0000FF"/>
    </w:rPr>
  </w:style>
  <w:style w:type="character" w:customStyle="1" w:styleId="RepTextoption">
    <w:name w:val="Rep Textoption"/>
    <w:rsid w:val="00A10A2B"/>
    <w:rPr>
      <w:color w:val="FF0000"/>
    </w:rPr>
  </w:style>
  <w:style w:type="paragraph" w:customStyle="1" w:styleId="RepAppendix4">
    <w:name w:val="Rep Appendix 4"/>
    <w:basedOn w:val="RepStandard"/>
    <w:next w:val="RepStandard"/>
    <w:rsid w:val="00A10A2B"/>
    <w:pPr>
      <w:numPr>
        <w:ilvl w:val="3"/>
        <w:numId w:val="19"/>
      </w:numPr>
      <w:spacing w:before="480" w:after="240"/>
    </w:pPr>
    <w:rPr>
      <w:b/>
      <w:sz w:val="24"/>
    </w:rPr>
  </w:style>
  <w:style w:type="paragraph" w:customStyle="1" w:styleId="RepSupertitle">
    <w:name w:val="Rep Supertitle"/>
    <w:basedOn w:val="RepStandard"/>
    <w:next w:val="RepStandard"/>
    <w:rsid w:val="00A10A2B"/>
    <w:pPr>
      <w:jc w:val="center"/>
    </w:pPr>
    <w:rPr>
      <w:b/>
      <w:bCs/>
      <w:sz w:val="72"/>
    </w:rPr>
  </w:style>
  <w:style w:type="paragraph" w:customStyle="1" w:styleId="RepAppendix5">
    <w:name w:val="Rep Appendix 5"/>
    <w:basedOn w:val="RepStandard"/>
    <w:next w:val="RepStandard"/>
    <w:rsid w:val="00A10A2B"/>
    <w:pPr>
      <w:numPr>
        <w:ilvl w:val="4"/>
        <w:numId w:val="19"/>
      </w:numPr>
      <w:spacing w:before="480" w:after="240"/>
      <w:outlineLvl w:val="4"/>
    </w:pPr>
    <w:rPr>
      <w:b/>
      <w:bCs/>
      <w:sz w:val="24"/>
    </w:rPr>
  </w:style>
  <w:style w:type="paragraph" w:customStyle="1" w:styleId="RepAppendix6">
    <w:name w:val="Rep Appendix 6"/>
    <w:basedOn w:val="RepStandard"/>
    <w:next w:val="RepStandard"/>
    <w:rsid w:val="00A10A2B"/>
    <w:pPr>
      <w:numPr>
        <w:ilvl w:val="5"/>
        <w:numId w:val="19"/>
      </w:numPr>
      <w:spacing w:before="480" w:after="240"/>
      <w:outlineLvl w:val="5"/>
    </w:pPr>
    <w:rPr>
      <w:b/>
      <w:sz w:val="24"/>
    </w:rPr>
  </w:style>
  <w:style w:type="paragraph" w:customStyle="1" w:styleId="RepTitleBold">
    <w:name w:val="Rep Title Bold"/>
    <w:basedOn w:val="RepStandard"/>
    <w:rsid w:val="00A10A2B"/>
    <w:pPr>
      <w:spacing w:before="120" w:after="120"/>
      <w:jc w:val="center"/>
    </w:pPr>
    <w:rPr>
      <w:b/>
      <w:sz w:val="36"/>
    </w:rPr>
  </w:style>
  <w:style w:type="paragraph" w:customStyle="1" w:styleId="RepSubtitleBold">
    <w:name w:val="Rep Subtitle Bold"/>
    <w:basedOn w:val="RepTitleBold"/>
    <w:rsid w:val="00A10A2B"/>
    <w:rPr>
      <w:sz w:val="32"/>
    </w:rPr>
  </w:style>
  <w:style w:type="paragraph" w:customStyle="1" w:styleId="RepEditorNotesMS">
    <w:name w:val="Rep Editor Notes MS"/>
    <w:basedOn w:val="RepStandard"/>
    <w:next w:val="RepStandard"/>
    <w:rsid w:val="00A10A2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D9D9D9"/>
      <w:spacing w:before="120" w:after="120"/>
    </w:pPr>
  </w:style>
  <w:style w:type="character" w:customStyle="1" w:styleId="IntensivesZitatZchn">
    <w:name w:val="Intensives Zitat Zchn"/>
    <w:link w:val="IntensivesZitat"/>
    <w:uiPriority w:val="30"/>
    <w:rsid w:val="002D3619"/>
    <w:rPr>
      <w:b/>
      <w:bCs/>
      <w:i/>
      <w:iCs/>
      <w:color w:val="4F81BD"/>
      <w:sz w:val="22"/>
      <w:szCs w:val="22"/>
      <w:lang w:val="en-US"/>
    </w:rPr>
  </w:style>
  <w:style w:type="paragraph" w:customStyle="1" w:styleId="KeinLeerraum">
    <w:name w:val="Kein Leerraum"/>
    <w:uiPriority w:val="1"/>
    <w:qFormat/>
    <w:rsid w:val="002D3619"/>
    <w:rPr>
      <w:sz w:val="22"/>
      <w:szCs w:val="22"/>
      <w:lang w:val="en-US" w:eastAsia="de-DE"/>
    </w:rPr>
  </w:style>
  <w:style w:type="character" w:customStyle="1" w:styleId="Nagwek3Znak">
    <w:name w:val="Nagłówek 3 Znak"/>
    <w:aliases w:val="Rep Heading 3 Znak"/>
    <w:link w:val="Nagwek3"/>
    <w:locked/>
    <w:rsid w:val="00504C0B"/>
    <w:rPr>
      <w:rFonts w:eastAsia="Lucida Sans Unicode" w:cs="Tahoma"/>
      <w:b/>
      <w:bCs/>
      <w:kern w:val="24"/>
      <w:sz w:val="24"/>
      <w:szCs w:val="28"/>
      <w:lang w:val="en-GB"/>
    </w:rPr>
  </w:style>
  <w:style w:type="character" w:customStyle="1" w:styleId="Nagwek4Znak">
    <w:name w:val="Nagłówek 4 Znak"/>
    <w:aliases w:val="Rep Heading 4 Znak"/>
    <w:link w:val="Nagwek4"/>
    <w:locked/>
    <w:rsid w:val="00504C0B"/>
    <w:rPr>
      <w:b/>
      <w:noProof/>
      <w:sz w:val="24"/>
      <w:szCs w:val="24"/>
    </w:rPr>
  </w:style>
  <w:style w:type="character" w:customStyle="1" w:styleId="LegendaZnak">
    <w:name w:val="Legenda Znak"/>
    <w:aliases w:val="o Znak,o + Links Znak,Bayer Caption Znak"/>
    <w:link w:val="Legenda"/>
    <w:uiPriority w:val="35"/>
    <w:locked/>
    <w:rsid w:val="00504C0B"/>
    <w:rPr>
      <w:b/>
      <w:bCs/>
      <w:lang w:val="en-US"/>
    </w:rPr>
  </w:style>
  <w:style w:type="character" w:customStyle="1" w:styleId="Nagwek2Znak">
    <w:name w:val="Nagłówek 2 Znak"/>
    <w:aliases w:val="Rep Heading 2 Znak,Header 1 Znak"/>
    <w:link w:val="Nagwek2"/>
    <w:rsid w:val="008D2FEC"/>
    <w:rPr>
      <w:b/>
      <w:bCs/>
      <w:sz w:val="24"/>
      <w:szCs w:val="24"/>
      <w:lang w:val="en-GB"/>
    </w:rPr>
  </w:style>
  <w:style w:type="paragraph" w:customStyle="1" w:styleId="Listenabsatz">
    <w:name w:val="Listenabsatz"/>
    <w:basedOn w:val="Normalny"/>
    <w:uiPriority w:val="34"/>
    <w:qFormat/>
    <w:rsid w:val="002D3619"/>
    <w:pPr>
      <w:ind w:left="708"/>
    </w:pPr>
  </w:style>
  <w:style w:type="paragraph" w:customStyle="1" w:styleId="Literaturverzeichnis">
    <w:name w:val="Literaturverzeichnis"/>
    <w:basedOn w:val="Normalny"/>
    <w:next w:val="Normalny"/>
    <w:uiPriority w:val="37"/>
    <w:semiHidden/>
    <w:unhideWhenUsed/>
    <w:rsid w:val="002D3619"/>
  </w:style>
  <w:style w:type="paragraph" w:customStyle="1" w:styleId="Zitat">
    <w:name w:val="Zitat"/>
    <w:basedOn w:val="Normalny"/>
    <w:next w:val="Normalny"/>
    <w:link w:val="ZitatZchn"/>
    <w:uiPriority w:val="29"/>
    <w:qFormat/>
    <w:rsid w:val="002D3619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2D3619"/>
    <w:rPr>
      <w:i/>
      <w:iCs/>
      <w:color w:val="000000"/>
      <w:sz w:val="22"/>
      <w:szCs w:val="22"/>
      <w:lang w:val="en-US"/>
    </w:rPr>
  </w:style>
  <w:style w:type="character" w:customStyle="1" w:styleId="NagwekZnak">
    <w:name w:val="Nagłówek Znak"/>
    <w:aliases w:val="OECD-Kopfzeile Znak,test Znak,header protocols Znak"/>
    <w:link w:val="Nagwek"/>
    <w:semiHidden/>
    <w:locked/>
    <w:rsid w:val="008D2FEC"/>
    <w:rPr>
      <w:sz w:val="22"/>
      <w:szCs w:val="22"/>
      <w:lang w:val="en-US"/>
    </w:rPr>
  </w:style>
  <w:style w:type="paragraph" w:styleId="Poprawka">
    <w:name w:val="Revision"/>
    <w:hidden/>
    <w:uiPriority w:val="99"/>
    <w:semiHidden/>
    <w:rsid w:val="007A7E1B"/>
    <w:rPr>
      <w:sz w:val="22"/>
      <w:szCs w:val="22"/>
      <w:lang w:val="en-US" w:eastAsia="de-DE"/>
    </w:rPr>
  </w:style>
  <w:style w:type="paragraph" w:customStyle="1" w:styleId="TableText10ptleft">
    <w:name w:val="Table Text 10pt left"/>
    <w:basedOn w:val="Normalny"/>
    <w:rsid w:val="00A1767B"/>
    <w:pPr>
      <w:spacing w:before="40" w:after="40"/>
    </w:pPr>
    <w:rPr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RR%20rev\dRR_Versand_mit_report.dot\Repor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5</Pages>
  <Words>440</Words>
  <Characters>2644</Characters>
  <Application>Microsoft Office Word</Application>
  <DocSecurity>0</DocSecurity>
  <Lines>22</Lines>
  <Paragraphs>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Part B, Section 10</vt:lpstr>
      <vt:lpstr>Part B, Section 10</vt:lpstr>
      <vt:lpstr>Part B, Section 10</vt:lpstr>
    </vt:vector>
  </TitlesOfParts>
  <Company>AFSSA</Company>
  <LinksUpToDate>false</LinksUpToDate>
  <CharactersWithSpaces>3078</CharactersWithSpaces>
  <SharedDoc>false</SharedDoc>
  <HLinks>
    <vt:vector size="72" baseType="variant">
      <vt:variant>
        <vt:i4>1835069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_Toc430080188</vt:lpwstr>
      </vt:variant>
      <vt:variant>
        <vt:i4>1835069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_Toc430080187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_Toc430080186</vt:lpwstr>
      </vt:variant>
      <vt:variant>
        <vt:i4>1835069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_Toc430080185</vt:lpwstr>
      </vt:variant>
      <vt:variant>
        <vt:i4>1835069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_Toc430080184</vt:lpwstr>
      </vt:variant>
      <vt:variant>
        <vt:i4>1835069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_Toc430080183</vt:lpwstr>
      </vt:variant>
      <vt:variant>
        <vt:i4>1835069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_Toc430080182</vt:lpwstr>
      </vt:variant>
      <vt:variant>
        <vt:i4>1835069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_Toc430080181</vt:lpwstr>
      </vt:variant>
      <vt:variant>
        <vt:i4>1835069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_Toc430080180</vt:lpwstr>
      </vt:variant>
      <vt:variant>
        <vt:i4>1245245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_Toc430080179</vt:lpwstr>
      </vt:variant>
      <vt:variant>
        <vt:i4>1245245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_Toc430080178</vt:lpwstr>
      </vt:variant>
      <vt:variant>
        <vt:i4>1245245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_Toc430080177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 B, Section 10</dc:title>
  <dc:creator>Registration Report Working Group</dc:creator>
  <cp:lastModifiedBy>aam</cp:lastModifiedBy>
  <cp:revision>3</cp:revision>
  <cp:lastPrinted>2014-06-05T13:33:00Z</cp:lastPrinted>
  <dcterms:created xsi:type="dcterms:W3CDTF">2025-03-07T12:32:00Z</dcterms:created>
  <dcterms:modified xsi:type="dcterms:W3CDTF">2025-03-07T12:33:00Z</dcterms:modified>
</cp:coreProperties>
</file>